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A4" w:rsidRPr="00FB4DA4" w:rsidRDefault="0060418D">
      <w:pPr>
        <w:rPr>
          <w:rFonts w:asciiTheme="majorHAnsi" w:hAnsiTheme="majorHAnsi"/>
          <w:sz w:val="24"/>
          <w:szCs w:val="24"/>
        </w:rPr>
      </w:pPr>
      <w:r w:rsidRPr="00FB4DA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</w:t>
      </w:r>
      <w:r w:rsidR="003C5E22">
        <w:rPr>
          <w:rFonts w:asciiTheme="majorHAnsi" w:hAnsiTheme="majorHAnsi"/>
          <w:sz w:val="24"/>
          <w:szCs w:val="24"/>
        </w:rPr>
        <w:t xml:space="preserve">                          </w:t>
      </w:r>
      <w:r w:rsidRPr="00FB4DA4">
        <w:rPr>
          <w:rFonts w:asciiTheme="majorHAnsi" w:hAnsiTheme="majorHAnsi"/>
          <w:sz w:val="24"/>
          <w:szCs w:val="24"/>
        </w:rPr>
        <w:t xml:space="preserve">                                                            </w:t>
      </w:r>
    </w:p>
    <w:p w:rsidR="00993899" w:rsidRPr="00A01F2E" w:rsidRDefault="000666D5">
      <w:pPr>
        <w:rPr>
          <w:rFonts w:ascii="Arial" w:hAnsi="Arial" w:cs="Arial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</w:t>
      </w:r>
      <w:r w:rsidR="003C5E22">
        <w:rPr>
          <w:rFonts w:asciiTheme="majorHAnsi" w:hAnsiTheme="majorHAnsi"/>
          <w:sz w:val="24"/>
          <w:szCs w:val="24"/>
        </w:rPr>
        <w:t xml:space="preserve"> </w:t>
      </w:r>
      <w:r w:rsidR="0060418D" w:rsidRPr="00FB4DA4">
        <w:rPr>
          <w:rFonts w:asciiTheme="majorHAnsi" w:hAnsiTheme="majorHAnsi"/>
          <w:sz w:val="24"/>
          <w:szCs w:val="24"/>
        </w:rPr>
        <w:t xml:space="preserve"> </w:t>
      </w:r>
      <w:r w:rsidR="00EC4522">
        <w:rPr>
          <w:rFonts w:asciiTheme="majorHAnsi" w:hAnsiTheme="majorHAnsi"/>
          <w:sz w:val="24"/>
          <w:szCs w:val="24"/>
        </w:rPr>
        <w:t xml:space="preserve">   </w:t>
      </w:r>
      <w:r w:rsidR="001B6802">
        <w:rPr>
          <w:rFonts w:asciiTheme="majorHAnsi" w:hAnsiTheme="majorHAnsi"/>
          <w:sz w:val="24"/>
          <w:szCs w:val="24"/>
        </w:rPr>
        <w:t xml:space="preserve">  </w:t>
      </w:r>
      <w:r w:rsidR="00EC4522">
        <w:rPr>
          <w:rFonts w:asciiTheme="majorHAnsi" w:hAnsiTheme="majorHAnsi"/>
          <w:sz w:val="24"/>
          <w:szCs w:val="24"/>
        </w:rPr>
        <w:t xml:space="preserve">   </w:t>
      </w:r>
      <w:bookmarkStart w:id="0" w:name="_GoBack"/>
      <w:r w:rsidR="0060418D" w:rsidRPr="00A01F2E">
        <w:rPr>
          <w:rFonts w:ascii="Arial" w:hAnsi="Arial" w:cs="Arial"/>
          <w:b/>
          <w:sz w:val="24"/>
          <w:szCs w:val="24"/>
        </w:rPr>
        <w:t xml:space="preserve">ZAPYTANIE OFERTOWE </w:t>
      </w:r>
      <w:r w:rsidR="00227468">
        <w:rPr>
          <w:rFonts w:ascii="Arial" w:hAnsi="Arial" w:cs="Arial"/>
          <w:b/>
          <w:sz w:val="24"/>
          <w:szCs w:val="24"/>
        </w:rPr>
        <w:t>4</w:t>
      </w:r>
      <w:r w:rsidR="009574D6">
        <w:rPr>
          <w:rFonts w:ascii="Arial" w:hAnsi="Arial" w:cs="Arial"/>
          <w:b/>
          <w:sz w:val="24"/>
          <w:szCs w:val="24"/>
        </w:rPr>
        <w:t>/2017</w:t>
      </w:r>
    </w:p>
    <w:p w:rsidR="008A40D0" w:rsidRPr="00A01F2E" w:rsidRDefault="008F3FC1">
      <w:pPr>
        <w:rPr>
          <w:rFonts w:ascii="Arial" w:hAnsi="Arial" w:cs="Arial"/>
          <w:b/>
          <w:sz w:val="24"/>
          <w:szCs w:val="24"/>
        </w:rPr>
      </w:pPr>
      <w:r w:rsidRPr="00A01F2E">
        <w:rPr>
          <w:rFonts w:ascii="Arial" w:hAnsi="Arial" w:cs="Arial"/>
          <w:b/>
          <w:sz w:val="24"/>
          <w:szCs w:val="24"/>
        </w:rPr>
        <w:t>na wykonanie usługi w zakresie konserwacji obejmującej przegląd ,remont, napełnianie, legalizacje i ewentualną utylizację gaśnic</w:t>
      </w:r>
      <w:r w:rsidR="00FB4DA4" w:rsidRPr="00A01F2E">
        <w:rPr>
          <w:rFonts w:ascii="Arial" w:hAnsi="Arial" w:cs="Arial"/>
          <w:b/>
          <w:sz w:val="24"/>
          <w:szCs w:val="24"/>
        </w:rPr>
        <w:t>,</w:t>
      </w:r>
      <w:r w:rsidRPr="00A01F2E">
        <w:rPr>
          <w:rFonts w:ascii="Arial" w:hAnsi="Arial" w:cs="Arial"/>
          <w:b/>
          <w:sz w:val="24"/>
          <w:szCs w:val="24"/>
        </w:rPr>
        <w:t xml:space="preserve"> próbę ciśnieniową hydrantów</w:t>
      </w:r>
      <w:r w:rsidR="008A40D0" w:rsidRPr="00A01F2E">
        <w:rPr>
          <w:rFonts w:ascii="Arial" w:hAnsi="Arial" w:cs="Arial"/>
          <w:b/>
          <w:sz w:val="24"/>
          <w:szCs w:val="24"/>
        </w:rPr>
        <w:t xml:space="preserve"> wewnętrznych oraz </w:t>
      </w:r>
      <w:r w:rsidR="00D60A17">
        <w:rPr>
          <w:rFonts w:ascii="Arial" w:hAnsi="Arial" w:cs="Arial"/>
          <w:b/>
          <w:sz w:val="24"/>
          <w:szCs w:val="24"/>
        </w:rPr>
        <w:t xml:space="preserve"> przegląd węży hydrantowych</w:t>
      </w:r>
      <w:r w:rsidR="008A40D0" w:rsidRPr="00A01F2E">
        <w:rPr>
          <w:rFonts w:ascii="Arial" w:hAnsi="Arial" w:cs="Arial"/>
          <w:b/>
          <w:sz w:val="24"/>
          <w:szCs w:val="24"/>
        </w:rPr>
        <w:t xml:space="preserve"> stanowiących wyposażenie Młodzieżowego Ośrodka Socjoterapii nr 6 w Warszawi</w:t>
      </w:r>
      <w:r w:rsidR="000666D5" w:rsidRPr="00A01F2E">
        <w:rPr>
          <w:rFonts w:ascii="Arial" w:hAnsi="Arial" w:cs="Arial"/>
          <w:b/>
          <w:sz w:val="24"/>
          <w:szCs w:val="24"/>
        </w:rPr>
        <w:t>e.</w:t>
      </w:r>
      <w:r w:rsidR="008A40D0" w:rsidRPr="00A01F2E">
        <w:rPr>
          <w:rFonts w:ascii="Arial" w:hAnsi="Arial" w:cs="Arial"/>
          <w:sz w:val="24"/>
          <w:szCs w:val="24"/>
        </w:rPr>
        <w:t xml:space="preserve"> </w:t>
      </w:r>
    </w:p>
    <w:bookmarkEnd w:id="0"/>
    <w:p w:rsidR="008A40D0" w:rsidRPr="00A01F2E" w:rsidRDefault="008A40D0">
      <w:pPr>
        <w:rPr>
          <w:rFonts w:ascii="Arial" w:hAnsi="Arial" w:cs="Arial"/>
          <w:b/>
          <w:sz w:val="24"/>
          <w:szCs w:val="24"/>
        </w:rPr>
      </w:pPr>
      <w:r w:rsidRPr="00A01F2E">
        <w:rPr>
          <w:rFonts w:ascii="Arial" w:hAnsi="Arial" w:cs="Arial"/>
          <w:b/>
          <w:sz w:val="24"/>
          <w:szCs w:val="24"/>
        </w:rPr>
        <w:t>I. Nazwa i adres zamawiającego , numer telefonu, numer  faksu</w:t>
      </w:r>
      <w:r w:rsidR="00A01F2E">
        <w:rPr>
          <w:rFonts w:ascii="Arial" w:hAnsi="Arial" w:cs="Arial"/>
          <w:b/>
          <w:sz w:val="24"/>
          <w:szCs w:val="24"/>
        </w:rPr>
        <w:t>.</w:t>
      </w:r>
    </w:p>
    <w:p w:rsidR="008A40D0" w:rsidRPr="00A01F2E" w:rsidRDefault="008A40D0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Młodzieżowy Ośrodek Socjoterapii nr 6 w Warszawie</w:t>
      </w:r>
    </w:p>
    <w:p w:rsidR="008A40D0" w:rsidRPr="00A01F2E" w:rsidRDefault="008A40D0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 xml:space="preserve">ul. Brożka 26 </w:t>
      </w:r>
    </w:p>
    <w:p w:rsidR="008A40D0" w:rsidRPr="00A01F2E" w:rsidRDefault="008A40D0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01-</w:t>
      </w:r>
      <w:r w:rsidR="00D60A17">
        <w:rPr>
          <w:rFonts w:ascii="Arial" w:hAnsi="Arial" w:cs="Arial"/>
          <w:sz w:val="24"/>
          <w:szCs w:val="24"/>
        </w:rPr>
        <w:t xml:space="preserve"> </w:t>
      </w:r>
      <w:r w:rsidRPr="00A01F2E">
        <w:rPr>
          <w:rFonts w:ascii="Arial" w:hAnsi="Arial" w:cs="Arial"/>
          <w:sz w:val="24"/>
          <w:szCs w:val="24"/>
        </w:rPr>
        <w:t xml:space="preserve">451 Warszawa </w:t>
      </w:r>
    </w:p>
    <w:p w:rsidR="008A40D0" w:rsidRPr="00A01F2E" w:rsidRDefault="008A40D0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numer telefonu : 22/ 877-75-91</w:t>
      </w:r>
    </w:p>
    <w:p w:rsidR="008A40D0" w:rsidRPr="00A01F2E" w:rsidRDefault="008A40D0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numer faksu: 22/ 836-78-73</w:t>
      </w:r>
    </w:p>
    <w:p w:rsidR="008A40D0" w:rsidRPr="00A01F2E" w:rsidRDefault="008A40D0">
      <w:pPr>
        <w:rPr>
          <w:rFonts w:ascii="Arial" w:hAnsi="Arial" w:cs="Arial"/>
          <w:b/>
          <w:sz w:val="24"/>
          <w:szCs w:val="24"/>
        </w:rPr>
      </w:pPr>
      <w:r w:rsidRPr="00A01F2E">
        <w:rPr>
          <w:rFonts w:ascii="Arial" w:hAnsi="Arial" w:cs="Arial"/>
          <w:b/>
          <w:sz w:val="24"/>
          <w:szCs w:val="24"/>
        </w:rPr>
        <w:t xml:space="preserve">II. Tryb prowadzenia postępowania </w:t>
      </w:r>
    </w:p>
    <w:p w:rsidR="00102C3A" w:rsidRPr="00A01F2E" w:rsidRDefault="008A40D0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Zapytanie of</w:t>
      </w:r>
      <w:r w:rsidR="006F19CB" w:rsidRPr="00A01F2E">
        <w:rPr>
          <w:rFonts w:ascii="Arial" w:hAnsi="Arial" w:cs="Arial"/>
          <w:sz w:val="24"/>
          <w:szCs w:val="24"/>
        </w:rPr>
        <w:t xml:space="preserve">ertowe na wykonanie usługi </w:t>
      </w:r>
      <w:r w:rsidR="00B86F1A" w:rsidRPr="00A01F2E">
        <w:rPr>
          <w:rFonts w:ascii="Arial" w:hAnsi="Arial" w:cs="Arial"/>
          <w:sz w:val="24"/>
          <w:szCs w:val="24"/>
        </w:rPr>
        <w:t xml:space="preserve">jest prowadzone zgodnie z przepisami „Regulaminem” w sprawie obowiązujących procedur udzielania zamówień w Młodzieżowym Ośrodku Socjoterapii nr 6 </w:t>
      </w:r>
      <w:r w:rsidR="006F19CB" w:rsidRPr="00A01F2E">
        <w:rPr>
          <w:rFonts w:ascii="Arial" w:hAnsi="Arial" w:cs="Arial"/>
          <w:sz w:val="24"/>
          <w:szCs w:val="24"/>
        </w:rPr>
        <w:t>o wartości szacunkowej poniżej 14 tys. euro.</w:t>
      </w:r>
      <w:r w:rsidR="00965A7F" w:rsidRPr="00A01F2E">
        <w:rPr>
          <w:rFonts w:ascii="Arial" w:hAnsi="Arial" w:cs="Arial"/>
          <w:sz w:val="24"/>
          <w:szCs w:val="24"/>
        </w:rPr>
        <w:t xml:space="preserve"> </w:t>
      </w:r>
    </w:p>
    <w:p w:rsidR="006F19CB" w:rsidRPr="00A01F2E" w:rsidRDefault="006F19CB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b/>
          <w:sz w:val="24"/>
          <w:szCs w:val="24"/>
        </w:rPr>
        <w:t xml:space="preserve">III. Przedmiot zamówienia </w:t>
      </w:r>
      <w:r w:rsidR="003B44E8" w:rsidRPr="00A01F2E">
        <w:rPr>
          <w:rFonts w:ascii="Arial" w:hAnsi="Arial" w:cs="Arial"/>
          <w:b/>
          <w:sz w:val="24"/>
          <w:szCs w:val="24"/>
        </w:rPr>
        <w:t>/ zapytania ofertowego/:</w:t>
      </w:r>
    </w:p>
    <w:p w:rsidR="00972D16" w:rsidRPr="00A01F2E" w:rsidRDefault="00266CFF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 xml:space="preserve">Przedmiotem </w:t>
      </w:r>
      <w:r w:rsidR="00A8343B" w:rsidRPr="00A01F2E">
        <w:rPr>
          <w:rFonts w:ascii="Arial" w:hAnsi="Arial" w:cs="Arial"/>
          <w:sz w:val="24"/>
          <w:szCs w:val="24"/>
        </w:rPr>
        <w:t xml:space="preserve">zapytania </w:t>
      </w:r>
      <w:r w:rsidR="00972D16" w:rsidRPr="00A01F2E">
        <w:rPr>
          <w:rFonts w:ascii="Arial" w:hAnsi="Arial" w:cs="Arial"/>
          <w:sz w:val="24"/>
          <w:szCs w:val="24"/>
        </w:rPr>
        <w:t xml:space="preserve"> ofertowego </w:t>
      </w:r>
      <w:r w:rsidRPr="00A01F2E">
        <w:rPr>
          <w:rFonts w:ascii="Arial" w:hAnsi="Arial" w:cs="Arial"/>
          <w:sz w:val="24"/>
          <w:szCs w:val="24"/>
        </w:rPr>
        <w:t xml:space="preserve"> </w:t>
      </w:r>
      <w:r w:rsidR="00A8343B" w:rsidRPr="00A01F2E">
        <w:rPr>
          <w:rFonts w:ascii="Arial" w:hAnsi="Arial" w:cs="Arial"/>
          <w:sz w:val="24"/>
          <w:szCs w:val="24"/>
        </w:rPr>
        <w:t xml:space="preserve">jest </w:t>
      </w:r>
      <w:r w:rsidR="00972D16" w:rsidRPr="00A01F2E">
        <w:rPr>
          <w:rFonts w:ascii="Arial" w:hAnsi="Arial" w:cs="Arial"/>
          <w:sz w:val="24"/>
          <w:szCs w:val="24"/>
        </w:rPr>
        <w:t>wykonanie w Młodzieżowym Ośrodku Socjoterapii nr 6 konserwacji obejmującej przegląd , remont, napełnianie,</w:t>
      </w:r>
      <w:r w:rsidR="00D5393D" w:rsidRPr="00A01F2E">
        <w:rPr>
          <w:rFonts w:ascii="Arial" w:hAnsi="Arial" w:cs="Arial"/>
          <w:sz w:val="24"/>
          <w:szCs w:val="24"/>
        </w:rPr>
        <w:t xml:space="preserve"> </w:t>
      </w:r>
      <w:r w:rsidR="00972D16" w:rsidRPr="00A01F2E">
        <w:rPr>
          <w:rFonts w:ascii="Arial" w:hAnsi="Arial" w:cs="Arial"/>
          <w:sz w:val="24"/>
          <w:szCs w:val="24"/>
        </w:rPr>
        <w:t>legalizację,</w:t>
      </w:r>
      <w:r w:rsidR="00D5393D" w:rsidRPr="00A01F2E">
        <w:rPr>
          <w:rFonts w:ascii="Arial" w:hAnsi="Arial" w:cs="Arial"/>
          <w:sz w:val="24"/>
          <w:szCs w:val="24"/>
        </w:rPr>
        <w:t xml:space="preserve"> i ewentualną utylizację sprzętu p</w:t>
      </w:r>
      <w:r w:rsidR="00923BD1">
        <w:rPr>
          <w:rFonts w:ascii="Arial" w:hAnsi="Arial" w:cs="Arial"/>
          <w:sz w:val="24"/>
          <w:szCs w:val="24"/>
        </w:rPr>
        <w:t xml:space="preserve"> </w:t>
      </w:r>
      <w:r w:rsidR="00D5393D" w:rsidRPr="00A01F2E">
        <w:rPr>
          <w:rFonts w:ascii="Arial" w:hAnsi="Arial" w:cs="Arial"/>
          <w:sz w:val="24"/>
          <w:szCs w:val="24"/>
        </w:rPr>
        <w:t>/</w:t>
      </w:r>
      <w:proofErr w:type="spellStart"/>
      <w:r w:rsidR="00D5393D" w:rsidRPr="00A01F2E">
        <w:rPr>
          <w:rFonts w:ascii="Arial" w:hAnsi="Arial" w:cs="Arial"/>
          <w:sz w:val="24"/>
          <w:szCs w:val="24"/>
        </w:rPr>
        <w:t>poż</w:t>
      </w:r>
      <w:proofErr w:type="spellEnd"/>
      <w:r w:rsidR="00602503" w:rsidRPr="00A01F2E">
        <w:rPr>
          <w:rFonts w:ascii="Arial" w:hAnsi="Arial" w:cs="Arial"/>
          <w:sz w:val="24"/>
          <w:szCs w:val="24"/>
        </w:rPr>
        <w:t xml:space="preserve">. oraz </w:t>
      </w:r>
      <w:r w:rsidR="00FB4DA4" w:rsidRPr="00A01F2E">
        <w:rPr>
          <w:rFonts w:ascii="Arial" w:hAnsi="Arial" w:cs="Arial"/>
          <w:sz w:val="24"/>
          <w:szCs w:val="24"/>
        </w:rPr>
        <w:t>próbę ciśnieniową hydrantów.</w:t>
      </w:r>
    </w:p>
    <w:p w:rsidR="00A8343B" w:rsidRPr="00A01F2E" w:rsidRDefault="00A8343B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 xml:space="preserve"> -</w:t>
      </w:r>
      <w:r w:rsidR="00B07D7C" w:rsidRPr="00A01F2E">
        <w:rPr>
          <w:rFonts w:ascii="Arial" w:hAnsi="Arial" w:cs="Arial"/>
          <w:sz w:val="24"/>
          <w:szCs w:val="24"/>
        </w:rPr>
        <w:t xml:space="preserve"> </w:t>
      </w:r>
      <w:r w:rsidRPr="00A01F2E">
        <w:rPr>
          <w:rFonts w:ascii="Arial" w:hAnsi="Arial" w:cs="Arial"/>
          <w:sz w:val="24"/>
          <w:szCs w:val="24"/>
        </w:rPr>
        <w:t xml:space="preserve"> przeglądu technicznego i konserwacji gaśnic</w:t>
      </w:r>
      <w:r w:rsidR="003662C5" w:rsidRPr="00A01F2E">
        <w:rPr>
          <w:rFonts w:ascii="Arial" w:hAnsi="Arial" w:cs="Arial"/>
          <w:sz w:val="24"/>
          <w:szCs w:val="24"/>
        </w:rPr>
        <w:t xml:space="preserve"> </w:t>
      </w:r>
      <w:r w:rsidRPr="00A01F2E">
        <w:rPr>
          <w:rFonts w:ascii="Arial" w:hAnsi="Arial" w:cs="Arial"/>
          <w:sz w:val="24"/>
          <w:szCs w:val="24"/>
        </w:rPr>
        <w:t xml:space="preserve"> szt</w:t>
      </w:r>
      <w:r w:rsidR="003662C5" w:rsidRPr="00A01F2E">
        <w:rPr>
          <w:rFonts w:ascii="Arial" w:hAnsi="Arial" w:cs="Arial"/>
          <w:sz w:val="24"/>
          <w:szCs w:val="24"/>
        </w:rPr>
        <w:t>. 15</w:t>
      </w:r>
    </w:p>
    <w:p w:rsidR="00A8343B" w:rsidRPr="00A01F2E" w:rsidRDefault="00A8343B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 xml:space="preserve">- </w:t>
      </w:r>
      <w:r w:rsidR="001E4766">
        <w:rPr>
          <w:rFonts w:ascii="Arial" w:hAnsi="Arial" w:cs="Arial"/>
          <w:sz w:val="24"/>
          <w:szCs w:val="24"/>
        </w:rPr>
        <w:t xml:space="preserve"> </w:t>
      </w:r>
      <w:r w:rsidRPr="00A01F2E">
        <w:rPr>
          <w:rFonts w:ascii="Arial" w:hAnsi="Arial" w:cs="Arial"/>
          <w:sz w:val="24"/>
          <w:szCs w:val="24"/>
        </w:rPr>
        <w:t xml:space="preserve"> przegląd techniczny hydrantów wewnętrznych / 25 i 52/ </w:t>
      </w:r>
      <w:r w:rsidR="00972D16" w:rsidRPr="00A01F2E">
        <w:rPr>
          <w:rFonts w:ascii="Arial" w:hAnsi="Arial" w:cs="Arial"/>
          <w:sz w:val="24"/>
          <w:szCs w:val="24"/>
        </w:rPr>
        <w:t xml:space="preserve"> szt</w:t>
      </w:r>
      <w:r w:rsidR="003662C5" w:rsidRPr="00A01F2E">
        <w:rPr>
          <w:rFonts w:ascii="Arial" w:hAnsi="Arial" w:cs="Arial"/>
          <w:sz w:val="24"/>
          <w:szCs w:val="24"/>
        </w:rPr>
        <w:t>.</w:t>
      </w:r>
      <w:r w:rsidR="00972D16" w:rsidRPr="00A01F2E">
        <w:rPr>
          <w:rFonts w:ascii="Arial" w:hAnsi="Arial" w:cs="Arial"/>
          <w:sz w:val="24"/>
          <w:szCs w:val="24"/>
        </w:rPr>
        <w:t xml:space="preserve"> 7</w:t>
      </w:r>
    </w:p>
    <w:p w:rsidR="008C08EB" w:rsidRPr="00A01F2E" w:rsidRDefault="008C08EB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 xml:space="preserve">- </w:t>
      </w:r>
      <w:r w:rsidR="001E4766">
        <w:rPr>
          <w:rFonts w:ascii="Arial" w:hAnsi="Arial" w:cs="Arial"/>
          <w:sz w:val="24"/>
          <w:szCs w:val="24"/>
        </w:rPr>
        <w:t xml:space="preserve"> </w:t>
      </w:r>
      <w:r w:rsidR="00092BE0" w:rsidRPr="00A01F2E">
        <w:rPr>
          <w:rFonts w:ascii="Arial" w:hAnsi="Arial" w:cs="Arial"/>
          <w:sz w:val="24"/>
          <w:szCs w:val="24"/>
        </w:rPr>
        <w:t xml:space="preserve"> </w:t>
      </w:r>
      <w:r w:rsidR="00B07D7C" w:rsidRPr="00A01F2E">
        <w:rPr>
          <w:rFonts w:ascii="Arial" w:hAnsi="Arial" w:cs="Arial"/>
          <w:sz w:val="24"/>
          <w:szCs w:val="24"/>
        </w:rPr>
        <w:t xml:space="preserve">przegląd węży hydrantowych  8 </w:t>
      </w:r>
      <w:r w:rsidRPr="00A01F2E">
        <w:rPr>
          <w:rFonts w:ascii="Arial" w:hAnsi="Arial" w:cs="Arial"/>
          <w:sz w:val="24"/>
          <w:szCs w:val="24"/>
        </w:rPr>
        <w:t>szt.</w:t>
      </w:r>
    </w:p>
    <w:p w:rsidR="003662C5" w:rsidRPr="00A01F2E" w:rsidRDefault="003662C5">
      <w:pPr>
        <w:rPr>
          <w:rFonts w:ascii="Arial" w:hAnsi="Arial" w:cs="Arial"/>
          <w:b/>
          <w:sz w:val="24"/>
          <w:szCs w:val="24"/>
        </w:rPr>
      </w:pPr>
      <w:r w:rsidRPr="00A01F2E">
        <w:rPr>
          <w:rFonts w:ascii="Arial" w:hAnsi="Arial" w:cs="Arial"/>
          <w:b/>
          <w:sz w:val="24"/>
          <w:szCs w:val="24"/>
        </w:rPr>
        <w:t xml:space="preserve">IV. Warunki </w:t>
      </w:r>
      <w:r w:rsidR="00AE3F02" w:rsidRPr="00A01F2E">
        <w:rPr>
          <w:rFonts w:ascii="Arial" w:hAnsi="Arial" w:cs="Arial"/>
          <w:b/>
          <w:sz w:val="24"/>
          <w:szCs w:val="24"/>
        </w:rPr>
        <w:t xml:space="preserve"> </w:t>
      </w:r>
      <w:r w:rsidRPr="00A01F2E">
        <w:rPr>
          <w:rFonts w:ascii="Arial" w:hAnsi="Arial" w:cs="Arial"/>
          <w:b/>
          <w:sz w:val="24"/>
          <w:szCs w:val="24"/>
        </w:rPr>
        <w:t>realizacji usługi:</w:t>
      </w:r>
    </w:p>
    <w:p w:rsidR="00327AC5" w:rsidRPr="00A01F2E" w:rsidRDefault="00AE3F02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1.</w:t>
      </w:r>
      <w:r w:rsidR="00A01F2E" w:rsidRPr="00A01F2E">
        <w:rPr>
          <w:rFonts w:ascii="Arial" w:hAnsi="Arial" w:cs="Arial"/>
          <w:sz w:val="24"/>
          <w:szCs w:val="24"/>
        </w:rPr>
        <w:t xml:space="preserve"> </w:t>
      </w:r>
      <w:r w:rsidR="00327AC5" w:rsidRPr="00A01F2E">
        <w:rPr>
          <w:rFonts w:ascii="Arial" w:hAnsi="Arial" w:cs="Arial"/>
          <w:sz w:val="24"/>
          <w:szCs w:val="24"/>
        </w:rPr>
        <w:t xml:space="preserve">W ofercie / tabela </w:t>
      </w:r>
      <w:r w:rsidR="008C08EB" w:rsidRPr="00A01F2E">
        <w:rPr>
          <w:rFonts w:ascii="Arial" w:hAnsi="Arial" w:cs="Arial"/>
          <w:sz w:val="24"/>
          <w:szCs w:val="24"/>
        </w:rPr>
        <w:t>stanowiąca załącznik nr 2</w:t>
      </w:r>
      <w:r w:rsidR="00327AC5" w:rsidRPr="00A01F2E">
        <w:rPr>
          <w:rFonts w:ascii="Arial" w:hAnsi="Arial" w:cs="Arial"/>
          <w:sz w:val="24"/>
          <w:szCs w:val="24"/>
        </w:rPr>
        <w:t xml:space="preserve"> do zapy</w:t>
      </w:r>
      <w:r w:rsidR="00E017BD" w:rsidRPr="00A01F2E">
        <w:rPr>
          <w:rFonts w:ascii="Arial" w:hAnsi="Arial" w:cs="Arial"/>
          <w:sz w:val="24"/>
          <w:szCs w:val="24"/>
        </w:rPr>
        <w:t xml:space="preserve">tania </w:t>
      </w:r>
      <w:r w:rsidRPr="00A01F2E">
        <w:rPr>
          <w:rFonts w:ascii="Arial" w:hAnsi="Arial" w:cs="Arial"/>
          <w:sz w:val="24"/>
          <w:szCs w:val="24"/>
        </w:rPr>
        <w:t>ofertowego/ należy podać ceny brutto uwzględniające wszystkie koszty, w tym koszty dostawy czy dojazdu, wyszczególniając</w:t>
      </w:r>
      <w:r w:rsidR="00D60A17">
        <w:rPr>
          <w:rFonts w:ascii="Arial" w:hAnsi="Arial" w:cs="Arial"/>
          <w:sz w:val="24"/>
          <w:szCs w:val="24"/>
        </w:rPr>
        <w:t xml:space="preserve"> ceny </w:t>
      </w:r>
      <w:r w:rsidRPr="00A01F2E">
        <w:rPr>
          <w:rFonts w:ascii="Arial" w:hAnsi="Arial" w:cs="Arial"/>
          <w:sz w:val="24"/>
          <w:szCs w:val="24"/>
        </w:rPr>
        <w:t xml:space="preserve"> jednostkowe.</w:t>
      </w:r>
    </w:p>
    <w:p w:rsidR="00B86F1A" w:rsidRPr="00A01F2E" w:rsidRDefault="00AE3F02" w:rsidP="00994D7E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2.</w:t>
      </w:r>
      <w:r w:rsidR="00A01F2E" w:rsidRPr="00A01F2E">
        <w:rPr>
          <w:rFonts w:ascii="Arial" w:hAnsi="Arial" w:cs="Arial"/>
          <w:sz w:val="24"/>
          <w:szCs w:val="24"/>
        </w:rPr>
        <w:t xml:space="preserve"> </w:t>
      </w:r>
      <w:r w:rsidR="00994D7E" w:rsidRPr="00A01F2E">
        <w:rPr>
          <w:rFonts w:ascii="Arial" w:hAnsi="Arial" w:cs="Arial"/>
          <w:sz w:val="24"/>
          <w:szCs w:val="24"/>
        </w:rPr>
        <w:t>Wykonawca zobowiązany jest do wykonywania</w:t>
      </w:r>
      <w:r w:rsidR="00B86F1A" w:rsidRPr="00A01F2E">
        <w:rPr>
          <w:rFonts w:ascii="Arial" w:hAnsi="Arial" w:cs="Arial"/>
          <w:sz w:val="24"/>
          <w:szCs w:val="24"/>
        </w:rPr>
        <w:t xml:space="preserve"> prac objętych przedmiotem zamówienia </w:t>
      </w:r>
      <w:r w:rsidR="00994D7E" w:rsidRPr="00A01F2E">
        <w:rPr>
          <w:rFonts w:ascii="Arial" w:hAnsi="Arial" w:cs="Arial"/>
          <w:sz w:val="24"/>
          <w:szCs w:val="24"/>
        </w:rPr>
        <w:t xml:space="preserve"> z należytą starannością i zgodnie z wymaganiami</w:t>
      </w:r>
      <w:r w:rsidR="00B86F1A" w:rsidRPr="00A01F2E">
        <w:rPr>
          <w:rFonts w:ascii="Arial" w:hAnsi="Arial" w:cs="Arial"/>
          <w:sz w:val="24"/>
          <w:szCs w:val="24"/>
        </w:rPr>
        <w:t xml:space="preserve"> określonymi w Polskich Normach.</w:t>
      </w:r>
    </w:p>
    <w:p w:rsidR="00327AC5" w:rsidRPr="00A01F2E" w:rsidRDefault="00AE3F02" w:rsidP="00994D7E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lastRenderedPageBreak/>
        <w:t>3.</w:t>
      </w:r>
      <w:r w:rsidR="00A01F2E" w:rsidRPr="00A01F2E">
        <w:rPr>
          <w:rFonts w:ascii="Arial" w:hAnsi="Arial" w:cs="Arial"/>
          <w:sz w:val="24"/>
          <w:szCs w:val="24"/>
        </w:rPr>
        <w:t xml:space="preserve"> </w:t>
      </w:r>
      <w:r w:rsidR="00B86F1A" w:rsidRPr="00A01F2E">
        <w:rPr>
          <w:rFonts w:ascii="Arial" w:hAnsi="Arial" w:cs="Arial"/>
          <w:sz w:val="24"/>
          <w:szCs w:val="24"/>
        </w:rPr>
        <w:t>Wykonawca powinien posiadać</w:t>
      </w:r>
      <w:r w:rsidR="00327AC5" w:rsidRPr="00A01F2E">
        <w:rPr>
          <w:rFonts w:ascii="Arial" w:hAnsi="Arial" w:cs="Arial"/>
          <w:sz w:val="24"/>
          <w:szCs w:val="24"/>
        </w:rPr>
        <w:t xml:space="preserve"> uprawnienia do wykonania przedmiotu zamówienia.</w:t>
      </w:r>
    </w:p>
    <w:p w:rsidR="00965A7F" w:rsidRPr="00A01F2E" w:rsidRDefault="00AE3F02" w:rsidP="00994D7E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4.</w:t>
      </w:r>
      <w:r w:rsidR="00A01F2E" w:rsidRPr="00A01F2E">
        <w:rPr>
          <w:rFonts w:ascii="Arial" w:hAnsi="Arial" w:cs="Arial"/>
          <w:sz w:val="24"/>
          <w:szCs w:val="24"/>
        </w:rPr>
        <w:t xml:space="preserve"> </w:t>
      </w:r>
      <w:r w:rsidRPr="00A01F2E">
        <w:rPr>
          <w:rFonts w:ascii="Arial" w:hAnsi="Arial" w:cs="Arial"/>
          <w:sz w:val="24"/>
          <w:szCs w:val="24"/>
        </w:rPr>
        <w:t>Zamawiający nie dopuszcza składania ofert częściowych.</w:t>
      </w:r>
    </w:p>
    <w:p w:rsidR="003B44E8" w:rsidRPr="00A01F2E" w:rsidRDefault="003B44E8" w:rsidP="00994D7E">
      <w:pPr>
        <w:rPr>
          <w:rFonts w:ascii="Arial" w:hAnsi="Arial" w:cs="Arial"/>
          <w:b/>
          <w:sz w:val="24"/>
          <w:szCs w:val="24"/>
        </w:rPr>
      </w:pPr>
      <w:r w:rsidRPr="00A01F2E">
        <w:rPr>
          <w:rFonts w:ascii="Arial" w:hAnsi="Arial" w:cs="Arial"/>
          <w:b/>
          <w:sz w:val="24"/>
          <w:szCs w:val="24"/>
        </w:rPr>
        <w:t>V. Termin realizacji przedmiotu zapytania ofertowego:</w:t>
      </w:r>
    </w:p>
    <w:p w:rsidR="00327AC5" w:rsidRPr="00A01F2E" w:rsidRDefault="00734C6C" w:rsidP="00994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powinny zostać wykonane w terminie  2</w:t>
      </w:r>
      <w:r w:rsidR="00BD3C46">
        <w:rPr>
          <w:rFonts w:ascii="Arial" w:hAnsi="Arial" w:cs="Arial"/>
          <w:sz w:val="24"/>
          <w:szCs w:val="24"/>
        </w:rPr>
        <w:t>7</w:t>
      </w:r>
      <w:r w:rsidR="009574D6">
        <w:rPr>
          <w:rFonts w:ascii="Arial" w:hAnsi="Arial" w:cs="Arial"/>
          <w:sz w:val="24"/>
          <w:szCs w:val="24"/>
        </w:rPr>
        <w:t>.11.2017</w:t>
      </w:r>
      <w:r w:rsidR="00327AC5" w:rsidRPr="00A01F2E">
        <w:rPr>
          <w:rFonts w:ascii="Arial" w:hAnsi="Arial" w:cs="Arial"/>
          <w:sz w:val="24"/>
          <w:szCs w:val="24"/>
        </w:rPr>
        <w:t>r</w:t>
      </w:r>
      <w:r w:rsidR="00785D6D">
        <w:rPr>
          <w:rFonts w:ascii="Arial" w:hAnsi="Arial" w:cs="Arial"/>
          <w:sz w:val="24"/>
          <w:szCs w:val="24"/>
        </w:rPr>
        <w:t xml:space="preserve"> - 15.12</w:t>
      </w:r>
      <w:r w:rsidR="009574D6">
        <w:rPr>
          <w:rFonts w:ascii="Arial" w:hAnsi="Arial" w:cs="Arial"/>
          <w:sz w:val="24"/>
          <w:szCs w:val="24"/>
        </w:rPr>
        <w:t>.2017</w:t>
      </w:r>
      <w:r w:rsidR="007F34E3">
        <w:rPr>
          <w:rFonts w:ascii="Arial" w:hAnsi="Arial" w:cs="Arial"/>
          <w:sz w:val="24"/>
          <w:szCs w:val="24"/>
        </w:rPr>
        <w:t xml:space="preserve"> </w:t>
      </w:r>
      <w:r w:rsidR="005859BF" w:rsidRPr="00A01F2E">
        <w:rPr>
          <w:rFonts w:ascii="Arial" w:hAnsi="Arial" w:cs="Arial"/>
          <w:sz w:val="24"/>
          <w:szCs w:val="24"/>
        </w:rPr>
        <w:t>r</w:t>
      </w:r>
      <w:r w:rsidR="00923BD1">
        <w:rPr>
          <w:rFonts w:ascii="Arial" w:hAnsi="Arial" w:cs="Arial"/>
          <w:sz w:val="24"/>
          <w:szCs w:val="24"/>
        </w:rPr>
        <w:t>.</w:t>
      </w:r>
    </w:p>
    <w:p w:rsidR="00A67DE7" w:rsidRPr="00A01F2E" w:rsidRDefault="00A67DE7" w:rsidP="00994D7E">
      <w:pPr>
        <w:rPr>
          <w:rFonts w:ascii="Arial" w:hAnsi="Arial" w:cs="Arial"/>
          <w:b/>
          <w:sz w:val="24"/>
          <w:szCs w:val="24"/>
        </w:rPr>
      </w:pPr>
      <w:r w:rsidRPr="00A01F2E">
        <w:rPr>
          <w:rFonts w:ascii="Arial" w:hAnsi="Arial" w:cs="Arial"/>
          <w:b/>
          <w:sz w:val="24"/>
          <w:szCs w:val="24"/>
        </w:rPr>
        <w:t>VI. Kryterium wyboru oferty</w:t>
      </w:r>
    </w:p>
    <w:p w:rsidR="009705EE" w:rsidRPr="00A01F2E" w:rsidRDefault="00A67DE7" w:rsidP="00994D7E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Ofertą najkorzystniejszą będzie oferta z najniższą ceną brutto , „cena = 100%”</w:t>
      </w:r>
    </w:p>
    <w:p w:rsidR="00A67DE7" w:rsidRPr="00A01F2E" w:rsidRDefault="00A67DE7" w:rsidP="00994D7E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b/>
          <w:sz w:val="24"/>
          <w:szCs w:val="24"/>
        </w:rPr>
        <w:t>VII. Opis sposobu przygotowania oferty</w:t>
      </w:r>
      <w:r w:rsidRPr="00A01F2E">
        <w:rPr>
          <w:rFonts w:ascii="Arial" w:hAnsi="Arial" w:cs="Arial"/>
          <w:sz w:val="24"/>
          <w:szCs w:val="24"/>
        </w:rPr>
        <w:t>:</w:t>
      </w:r>
    </w:p>
    <w:p w:rsidR="00A67DE7" w:rsidRDefault="00A67DE7" w:rsidP="00994D7E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Oferta powinna zawierać :</w:t>
      </w:r>
    </w:p>
    <w:p w:rsidR="00734C6C" w:rsidRPr="00A01F2E" w:rsidRDefault="00734C6C" w:rsidP="00734C6C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- wypełniony i podpisany załącznik nr 1 – formularz ofertowy</w:t>
      </w:r>
    </w:p>
    <w:p w:rsidR="005859BF" w:rsidRPr="00A01F2E" w:rsidRDefault="005859BF" w:rsidP="00994D7E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-</w:t>
      </w:r>
      <w:r w:rsidR="00A01F2E" w:rsidRPr="00A01F2E">
        <w:rPr>
          <w:rFonts w:ascii="Arial" w:hAnsi="Arial" w:cs="Arial"/>
          <w:sz w:val="24"/>
          <w:szCs w:val="24"/>
        </w:rPr>
        <w:t xml:space="preserve"> </w:t>
      </w:r>
      <w:r w:rsidRPr="00A01F2E">
        <w:rPr>
          <w:rFonts w:ascii="Arial" w:hAnsi="Arial" w:cs="Arial"/>
          <w:sz w:val="24"/>
          <w:szCs w:val="24"/>
        </w:rPr>
        <w:t>wypeł</w:t>
      </w:r>
      <w:r w:rsidR="008C08EB" w:rsidRPr="00A01F2E">
        <w:rPr>
          <w:rFonts w:ascii="Arial" w:hAnsi="Arial" w:cs="Arial"/>
          <w:sz w:val="24"/>
          <w:szCs w:val="24"/>
        </w:rPr>
        <w:t>niony i podpisany załącznik nr 2</w:t>
      </w:r>
      <w:r w:rsidRPr="00A01F2E">
        <w:rPr>
          <w:rFonts w:ascii="Arial" w:hAnsi="Arial" w:cs="Arial"/>
          <w:sz w:val="24"/>
          <w:szCs w:val="24"/>
        </w:rPr>
        <w:t xml:space="preserve"> -</w:t>
      </w:r>
      <w:r w:rsidR="00D60A17">
        <w:rPr>
          <w:rFonts w:ascii="Arial" w:hAnsi="Arial" w:cs="Arial"/>
          <w:sz w:val="24"/>
          <w:szCs w:val="24"/>
        </w:rPr>
        <w:t xml:space="preserve"> </w:t>
      </w:r>
      <w:r w:rsidRPr="00A01F2E">
        <w:rPr>
          <w:rFonts w:ascii="Arial" w:hAnsi="Arial" w:cs="Arial"/>
          <w:sz w:val="24"/>
          <w:szCs w:val="24"/>
        </w:rPr>
        <w:t>tabela do zapytania ofertowego</w:t>
      </w:r>
    </w:p>
    <w:p w:rsidR="00817525" w:rsidRPr="00A01F2E" w:rsidRDefault="00A67DE7" w:rsidP="00994D7E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 xml:space="preserve">- </w:t>
      </w:r>
      <w:r w:rsidR="00A01F2E" w:rsidRPr="00A01F2E">
        <w:rPr>
          <w:rFonts w:ascii="Arial" w:hAnsi="Arial" w:cs="Arial"/>
          <w:sz w:val="24"/>
          <w:szCs w:val="24"/>
        </w:rPr>
        <w:t xml:space="preserve"> </w:t>
      </w:r>
      <w:r w:rsidRPr="00A01F2E">
        <w:rPr>
          <w:rFonts w:ascii="Arial" w:hAnsi="Arial" w:cs="Arial"/>
          <w:sz w:val="24"/>
          <w:szCs w:val="24"/>
        </w:rPr>
        <w:t>oferta powinna być napisana w języku polskim, trwałą i czytelną techniką oraz podpisana przez osobę upoważnioną do reprezentowania  Wykonawcy.</w:t>
      </w:r>
    </w:p>
    <w:p w:rsidR="005859BF" w:rsidRPr="00A01F2E" w:rsidRDefault="005859BF" w:rsidP="00994D7E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 xml:space="preserve">- Wykonawca gwarantuje sprawność badanego i naprawianego sprzętu przez okres 1 roku </w:t>
      </w:r>
    </w:p>
    <w:p w:rsidR="005859BF" w:rsidRPr="00A01F2E" w:rsidRDefault="005859BF" w:rsidP="00994D7E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-</w:t>
      </w:r>
      <w:r w:rsidR="00A01F2E" w:rsidRPr="00A01F2E">
        <w:rPr>
          <w:rFonts w:ascii="Arial" w:hAnsi="Arial" w:cs="Arial"/>
          <w:sz w:val="24"/>
          <w:szCs w:val="24"/>
        </w:rPr>
        <w:t xml:space="preserve"> </w:t>
      </w:r>
      <w:r w:rsidRPr="00A01F2E">
        <w:rPr>
          <w:rFonts w:ascii="Arial" w:hAnsi="Arial" w:cs="Arial"/>
          <w:sz w:val="24"/>
          <w:szCs w:val="24"/>
        </w:rPr>
        <w:t>Wykonawca sporządzi i przekaże zamawiającemu protokół z wykonanych czynności .</w:t>
      </w:r>
    </w:p>
    <w:p w:rsidR="00817525" w:rsidRPr="00A01F2E" w:rsidRDefault="009705EE" w:rsidP="00817525">
      <w:pPr>
        <w:rPr>
          <w:rFonts w:ascii="Arial" w:hAnsi="Arial" w:cs="Arial"/>
          <w:b/>
          <w:sz w:val="24"/>
          <w:szCs w:val="24"/>
        </w:rPr>
      </w:pPr>
      <w:r w:rsidRPr="00A01F2E">
        <w:rPr>
          <w:rFonts w:ascii="Arial" w:hAnsi="Arial" w:cs="Arial"/>
          <w:b/>
          <w:sz w:val="24"/>
          <w:szCs w:val="24"/>
        </w:rPr>
        <w:t>VIII. Warunki  płatności:</w:t>
      </w:r>
    </w:p>
    <w:p w:rsidR="009705EE" w:rsidRPr="00A01F2E" w:rsidRDefault="009705EE" w:rsidP="00817525">
      <w:pPr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Płatność na podstawie faktury VAT po wykonaniu przedmiotu zamówienia – 30</w:t>
      </w:r>
      <w:r w:rsidR="006D4D99" w:rsidRPr="00A01F2E">
        <w:rPr>
          <w:rFonts w:ascii="Arial" w:hAnsi="Arial" w:cs="Arial"/>
          <w:sz w:val="24"/>
          <w:szCs w:val="24"/>
        </w:rPr>
        <w:t xml:space="preserve"> </w:t>
      </w:r>
      <w:r w:rsidRPr="00A01F2E">
        <w:rPr>
          <w:rFonts w:ascii="Arial" w:hAnsi="Arial" w:cs="Arial"/>
          <w:sz w:val="24"/>
          <w:szCs w:val="24"/>
        </w:rPr>
        <w:t>dni od daty wystawienia faktury.</w:t>
      </w:r>
    </w:p>
    <w:p w:rsidR="00817525" w:rsidRPr="00A01F2E" w:rsidRDefault="006D4D99" w:rsidP="00817525">
      <w:pPr>
        <w:rPr>
          <w:rFonts w:ascii="Arial" w:hAnsi="Arial" w:cs="Arial"/>
          <w:b/>
          <w:sz w:val="24"/>
          <w:szCs w:val="24"/>
        </w:rPr>
      </w:pPr>
      <w:r w:rsidRPr="00A01F2E">
        <w:rPr>
          <w:rFonts w:ascii="Arial" w:hAnsi="Arial" w:cs="Arial"/>
          <w:b/>
          <w:sz w:val="24"/>
          <w:szCs w:val="24"/>
        </w:rPr>
        <w:t>IX .</w:t>
      </w:r>
      <w:r w:rsidR="00A01F2E" w:rsidRPr="00A01F2E">
        <w:rPr>
          <w:rFonts w:ascii="Arial" w:hAnsi="Arial" w:cs="Arial"/>
          <w:b/>
          <w:sz w:val="24"/>
          <w:szCs w:val="24"/>
        </w:rPr>
        <w:t xml:space="preserve"> </w:t>
      </w:r>
      <w:r w:rsidRPr="00A01F2E">
        <w:rPr>
          <w:rFonts w:ascii="Arial" w:hAnsi="Arial" w:cs="Arial"/>
          <w:b/>
          <w:sz w:val="24"/>
          <w:szCs w:val="24"/>
        </w:rPr>
        <w:t>Sposób porozumiewania się zamawiającego z wykonawcami</w:t>
      </w:r>
    </w:p>
    <w:p w:rsidR="006D4D99" w:rsidRPr="00A01F2E" w:rsidRDefault="006D4D99" w:rsidP="006D4D99">
      <w:pPr>
        <w:suppressAutoHyphens/>
        <w:adjustRightInd w:val="0"/>
        <w:spacing w:after="0"/>
        <w:ind w:right="284"/>
        <w:contextualSpacing/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W niniejszym post</w:t>
      </w:r>
      <w:r w:rsidRPr="00A01F2E">
        <w:rPr>
          <w:rFonts w:ascii="Arial" w:eastAsia="Calibri" w:hAnsi="Arial" w:cs="Arial"/>
          <w:sz w:val="24"/>
          <w:szCs w:val="24"/>
        </w:rPr>
        <w:t>ę</w:t>
      </w:r>
      <w:r w:rsidRPr="00A01F2E">
        <w:rPr>
          <w:rFonts w:ascii="Arial" w:hAnsi="Arial" w:cs="Arial"/>
          <w:sz w:val="24"/>
          <w:szCs w:val="24"/>
        </w:rPr>
        <w:t>powaniu wszelkie o</w:t>
      </w:r>
      <w:r w:rsidRPr="00A01F2E">
        <w:rPr>
          <w:rFonts w:ascii="Arial" w:eastAsia="Calibri" w:hAnsi="Arial" w:cs="Arial"/>
          <w:sz w:val="24"/>
          <w:szCs w:val="24"/>
        </w:rPr>
        <w:t>ś</w:t>
      </w:r>
      <w:r w:rsidRPr="00A01F2E">
        <w:rPr>
          <w:rFonts w:ascii="Arial" w:hAnsi="Arial" w:cs="Arial"/>
          <w:sz w:val="24"/>
          <w:szCs w:val="24"/>
        </w:rPr>
        <w:t>wiadczenia, wnioski, zawiadomienia oraz informacje Zamawiaj</w:t>
      </w:r>
      <w:r w:rsidRPr="00A01F2E">
        <w:rPr>
          <w:rFonts w:ascii="Arial" w:eastAsia="Calibri" w:hAnsi="Arial" w:cs="Arial"/>
          <w:sz w:val="24"/>
          <w:szCs w:val="24"/>
        </w:rPr>
        <w:t>ą</w:t>
      </w:r>
      <w:r w:rsidRPr="00A01F2E">
        <w:rPr>
          <w:rFonts w:ascii="Arial" w:hAnsi="Arial" w:cs="Arial"/>
          <w:sz w:val="24"/>
          <w:szCs w:val="24"/>
        </w:rPr>
        <w:t>cy i Wykonawca przekazuj</w:t>
      </w:r>
      <w:r w:rsidRPr="00A01F2E">
        <w:rPr>
          <w:rFonts w:ascii="Arial" w:eastAsia="Calibri" w:hAnsi="Arial" w:cs="Arial"/>
          <w:sz w:val="24"/>
          <w:szCs w:val="24"/>
        </w:rPr>
        <w:t>ą</w:t>
      </w:r>
      <w:r w:rsidRPr="00A01F2E">
        <w:rPr>
          <w:rFonts w:ascii="Arial" w:hAnsi="Arial" w:cs="Arial"/>
          <w:sz w:val="24"/>
          <w:szCs w:val="24"/>
        </w:rPr>
        <w:t xml:space="preserve"> w sposób wybrany przez stron</w:t>
      </w:r>
      <w:r w:rsidRPr="00A01F2E">
        <w:rPr>
          <w:rFonts w:ascii="Arial" w:eastAsia="Calibri" w:hAnsi="Arial" w:cs="Arial"/>
          <w:sz w:val="24"/>
          <w:szCs w:val="24"/>
        </w:rPr>
        <w:t>ę</w:t>
      </w:r>
      <w:r w:rsidRPr="00A01F2E">
        <w:rPr>
          <w:rFonts w:ascii="Arial" w:hAnsi="Arial" w:cs="Arial"/>
          <w:sz w:val="24"/>
          <w:szCs w:val="24"/>
        </w:rPr>
        <w:t xml:space="preserve">: </w:t>
      </w:r>
    </w:p>
    <w:p w:rsidR="006D4D99" w:rsidRPr="00A01F2E" w:rsidRDefault="006D4D99" w:rsidP="006D4D99">
      <w:pPr>
        <w:suppressAutoHyphens/>
        <w:adjustRightInd w:val="0"/>
        <w:spacing w:after="0"/>
        <w:ind w:right="284"/>
        <w:contextualSpacing/>
        <w:rPr>
          <w:rFonts w:ascii="Arial" w:hAnsi="Arial" w:cs="Arial"/>
          <w:sz w:val="24"/>
          <w:szCs w:val="24"/>
        </w:rPr>
      </w:pPr>
      <w:r w:rsidRPr="00A01F2E">
        <w:rPr>
          <w:rFonts w:ascii="Arial" w:hAnsi="Arial" w:cs="Arial"/>
          <w:sz w:val="24"/>
          <w:szCs w:val="24"/>
        </w:rPr>
        <w:t>a)</w:t>
      </w:r>
      <w:r w:rsidRPr="00A01F2E">
        <w:rPr>
          <w:rFonts w:ascii="Arial" w:eastAsia="Arial" w:hAnsi="Arial" w:cs="Arial"/>
          <w:sz w:val="24"/>
          <w:szCs w:val="24"/>
        </w:rPr>
        <w:t xml:space="preserve"> </w:t>
      </w:r>
      <w:r w:rsidRPr="00A01F2E">
        <w:rPr>
          <w:rFonts w:ascii="Arial" w:hAnsi="Arial" w:cs="Arial"/>
          <w:sz w:val="24"/>
          <w:szCs w:val="24"/>
        </w:rPr>
        <w:t>pisemnie na adres:</w:t>
      </w:r>
    </w:p>
    <w:p w:rsidR="006D4D99" w:rsidRPr="00A01F2E" w:rsidRDefault="006D4D99" w:rsidP="006D4D99">
      <w:pPr>
        <w:pStyle w:val="Akapitzlist"/>
        <w:suppressAutoHyphens/>
        <w:adjustRightInd w:val="0"/>
        <w:spacing w:before="0" w:beforeAutospacing="0" w:after="0" w:afterAutospacing="0"/>
        <w:ind w:left="851" w:right="284" w:firstLine="565"/>
        <w:contextualSpacing/>
        <w:rPr>
          <w:rFonts w:ascii="Arial" w:eastAsia="Tahoma" w:hAnsi="Arial" w:cs="Arial"/>
        </w:rPr>
      </w:pPr>
      <w:r w:rsidRPr="00A01F2E">
        <w:rPr>
          <w:rFonts w:ascii="Arial" w:eastAsia="Tahoma" w:hAnsi="Arial" w:cs="Arial"/>
        </w:rPr>
        <w:t>Młodzieżowy Ośrodek Socjoterapii nr 6</w:t>
      </w:r>
    </w:p>
    <w:p w:rsidR="006D4D99" w:rsidRPr="00A01F2E" w:rsidRDefault="006D4D99" w:rsidP="006D4D99">
      <w:pPr>
        <w:pStyle w:val="Akapitzlist"/>
        <w:suppressAutoHyphens/>
        <w:adjustRightInd w:val="0"/>
        <w:spacing w:before="0" w:beforeAutospacing="0" w:after="0" w:afterAutospacing="0"/>
        <w:ind w:left="851" w:right="284" w:firstLine="565"/>
        <w:contextualSpacing/>
        <w:rPr>
          <w:rFonts w:ascii="Arial" w:eastAsia="Tahoma" w:hAnsi="Arial" w:cs="Arial"/>
        </w:rPr>
      </w:pPr>
      <w:r w:rsidRPr="00A01F2E">
        <w:rPr>
          <w:rFonts w:ascii="Arial" w:eastAsia="Tahoma" w:hAnsi="Arial" w:cs="Arial"/>
        </w:rPr>
        <w:t>ul. Brożka 26</w:t>
      </w:r>
    </w:p>
    <w:p w:rsidR="006D4D99" w:rsidRPr="00A01F2E" w:rsidRDefault="006D4D99" w:rsidP="006D4D99">
      <w:pPr>
        <w:suppressAutoHyphens/>
        <w:adjustRightInd w:val="0"/>
        <w:spacing w:after="0" w:line="240" w:lineRule="auto"/>
        <w:ind w:left="851" w:right="284" w:firstLine="565"/>
        <w:contextualSpacing/>
        <w:rPr>
          <w:rFonts w:ascii="Arial" w:eastAsia="Tahoma" w:hAnsi="Arial" w:cs="Arial"/>
          <w:sz w:val="24"/>
          <w:szCs w:val="24"/>
          <w:lang w:eastAsia="pl-PL"/>
        </w:rPr>
      </w:pPr>
      <w:r w:rsidRPr="00A01F2E">
        <w:rPr>
          <w:rFonts w:ascii="Arial" w:eastAsia="Tahoma" w:hAnsi="Arial" w:cs="Arial"/>
          <w:sz w:val="24"/>
          <w:szCs w:val="24"/>
          <w:lang w:eastAsia="pl-PL"/>
        </w:rPr>
        <w:t>01-451 Warszawa</w:t>
      </w:r>
    </w:p>
    <w:p w:rsidR="00FB4DA4" w:rsidRPr="00A01F2E" w:rsidRDefault="00490441" w:rsidP="006D4D99">
      <w:pPr>
        <w:suppressAutoHyphens/>
        <w:adjustRightInd w:val="0"/>
        <w:spacing w:after="0" w:line="240" w:lineRule="auto"/>
        <w:ind w:righ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b) p</w:t>
      </w:r>
      <w:r w:rsidR="006D4D99" w:rsidRPr="00A01F2E">
        <w:rPr>
          <w:rFonts w:ascii="Arial" w:hAnsi="Arial" w:cs="Arial"/>
          <w:sz w:val="24"/>
          <w:szCs w:val="24"/>
        </w:rPr>
        <w:t>oczt</w:t>
      </w:r>
      <w:r w:rsidR="006D4D99" w:rsidRPr="00A01F2E">
        <w:rPr>
          <w:rFonts w:ascii="Arial" w:eastAsia="Calibri" w:hAnsi="Arial" w:cs="Arial"/>
          <w:sz w:val="24"/>
          <w:szCs w:val="24"/>
        </w:rPr>
        <w:t>ą</w:t>
      </w:r>
      <w:r w:rsidR="006D4D99" w:rsidRPr="00A01F2E">
        <w:rPr>
          <w:rFonts w:ascii="Arial" w:hAnsi="Arial" w:cs="Arial"/>
          <w:sz w:val="24"/>
          <w:szCs w:val="24"/>
        </w:rPr>
        <w:t xml:space="preserve"> elektroniczn</w:t>
      </w:r>
      <w:r w:rsidR="006D4D99" w:rsidRPr="00A01F2E">
        <w:rPr>
          <w:rFonts w:ascii="Arial" w:eastAsia="Calibri" w:hAnsi="Arial" w:cs="Arial"/>
          <w:sz w:val="24"/>
          <w:szCs w:val="24"/>
        </w:rPr>
        <w:t>ą</w:t>
      </w:r>
      <w:r w:rsidR="006D4D99" w:rsidRPr="00A01F2E">
        <w:rPr>
          <w:rFonts w:ascii="Arial" w:hAnsi="Arial" w:cs="Arial"/>
          <w:sz w:val="24"/>
          <w:szCs w:val="24"/>
        </w:rPr>
        <w:t xml:space="preserve"> na adres: </w:t>
      </w:r>
      <w:hyperlink r:id="rId7" w:history="1">
        <w:r w:rsidR="00A01F2E" w:rsidRPr="00A01F2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kierownik.gospodarczy@mos6.edu.pl</w:t>
        </w:r>
      </w:hyperlink>
    </w:p>
    <w:p w:rsidR="00A01F2E" w:rsidRPr="00A01F2E" w:rsidRDefault="00A01F2E" w:rsidP="006D4D99">
      <w:pPr>
        <w:suppressAutoHyphens/>
        <w:adjustRightInd w:val="0"/>
        <w:spacing w:after="0" w:line="240" w:lineRule="auto"/>
        <w:ind w:right="284"/>
        <w:contextualSpacing/>
        <w:rPr>
          <w:rFonts w:ascii="Arial" w:eastAsia="Tahoma" w:hAnsi="Arial" w:cs="Arial"/>
          <w:sz w:val="24"/>
          <w:szCs w:val="24"/>
          <w:lang w:eastAsia="pl-PL"/>
        </w:rPr>
      </w:pPr>
    </w:p>
    <w:p w:rsidR="006D4D99" w:rsidRPr="00A01F2E" w:rsidRDefault="006D4D99" w:rsidP="006D4D99">
      <w:pPr>
        <w:suppressAutoHyphens/>
        <w:adjustRightInd w:val="0"/>
        <w:spacing w:after="0" w:line="240" w:lineRule="auto"/>
        <w:ind w:righ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01F2E">
        <w:rPr>
          <w:rFonts w:ascii="Arial" w:eastAsia="Tahoma" w:hAnsi="Arial" w:cs="Arial"/>
          <w:sz w:val="24"/>
          <w:szCs w:val="24"/>
          <w:lang w:eastAsia="pl-PL"/>
        </w:rPr>
        <w:t>Oferty powinny być opatrzone opisem: „</w:t>
      </w:r>
      <w:r w:rsidRPr="00A01F2E">
        <w:rPr>
          <w:rFonts w:ascii="Arial" w:eastAsia="Tahoma" w:hAnsi="Arial" w:cs="Arial"/>
          <w:b/>
          <w:sz w:val="24"/>
          <w:szCs w:val="24"/>
          <w:lang w:eastAsia="pl-PL"/>
        </w:rPr>
        <w:t xml:space="preserve">Oferta cenowa  </w:t>
      </w:r>
      <w:r w:rsidRPr="00A01F2E">
        <w:rPr>
          <w:rFonts w:ascii="Arial" w:hAnsi="Arial" w:cs="Arial"/>
          <w:b/>
          <w:sz w:val="24"/>
          <w:szCs w:val="24"/>
        </w:rPr>
        <w:t>na wykonanie usługi w zakresie konserwacji obejmującej przegląd ,remont, napełnianie, legalizacje i ewentualną utylizację gaśnic</w:t>
      </w:r>
      <w:r w:rsidR="00FB4DA4" w:rsidRPr="00A01F2E">
        <w:rPr>
          <w:rFonts w:ascii="Arial" w:hAnsi="Arial" w:cs="Arial"/>
          <w:b/>
          <w:sz w:val="24"/>
          <w:szCs w:val="24"/>
        </w:rPr>
        <w:t xml:space="preserve">, </w:t>
      </w:r>
      <w:r w:rsidRPr="00A01F2E">
        <w:rPr>
          <w:rFonts w:ascii="Arial" w:hAnsi="Arial" w:cs="Arial"/>
          <w:b/>
          <w:sz w:val="24"/>
          <w:szCs w:val="24"/>
        </w:rPr>
        <w:t xml:space="preserve">próbę ciśnieniową </w:t>
      </w:r>
      <w:r w:rsidR="00FB4DA4" w:rsidRPr="00A01F2E">
        <w:rPr>
          <w:rFonts w:ascii="Arial" w:hAnsi="Arial" w:cs="Arial"/>
          <w:b/>
          <w:sz w:val="24"/>
          <w:szCs w:val="24"/>
        </w:rPr>
        <w:t>hydrantów wewnętrznych</w:t>
      </w:r>
      <w:r w:rsidR="007F6860">
        <w:rPr>
          <w:rFonts w:ascii="Arial" w:hAnsi="Arial" w:cs="Arial"/>
          <w:b/>
          <w:sz w:val="24"/>
          <w:szCs w:val="24"/>
        </w:rPr>
        <w:t>, przegląd techniczny węży hydrantowych</w:t>
      </w:r>
      <w:r w:rsidR="00FB4DA4" w:rsidRPr="00A01F2E">
        <w:rPr>
          <w:rFonts w:ascii="Arial" w:hAnsi="Arial" w:cs="Arial"/>
          <w:b/>
          <w:sz w:val="24"/>
          <w:szCs w:val="24"/>
        </w:rPr>
        <w:t xml:space="preserve"> </w:t>
      </w:r>
      <w:r w:rsidRPr="00A01F2E">
        <w:rPr>
          <w:rFonts w:ascii="Arial" w:hAnsi="Arial" w:cs="Arial"/>
          <w:b/>
          <w:sz w:val="24"/>
          <w:szCs w:val="24"/>
        </w:rPr>
        <w:t xml:space="preserve">stanowiących wyposażenie </w:t>
      </w:r>
      <w:r w:rsidRPr="00A01F2E">
        <w:rPr>
          <w:rFonts w:ascii="Arial" w:eastAsia="Tahoma" w:hAnsi="Arial" w:cs="Arial"/>
          <w:b/>
          <w:sz w:val="24"/>
          <w:szCs w:val="24"/>
          <w:lang w:eastAsia="pl-PL"/>
        </w:rPr>
        <w:t xml:space="preserve">Młodzieżowego Ośrodka Socjoterapii nr 6” </w:t>
      </w:r>
      <w:r w:rsidRPr="00A01F2E">
        <w:rPr>
          <w:rFonts w:ascii="Arial" w:eastAsia="Tahoma" w:hAnsi="Arial" w:cs="Arial"/>
          <w:sz w:val="24"/>
          <w:szCs w:val="24"/>
          <w:lang w:eastAsia="pl-PL"/>
        </w:rPr>
        <w:t xml:space="preserve">i złożone na formularzu ofertowym stanowiącym  Załącznik nr </w:t>
      </w:r>
      <w:r w:rsidR="007F6860">
        <w:rPr>
          <w:rFonts w:ascii="Arial" w:eastAsia="Tahoma" w:hAnsi="Arial" w:cs="Arial"/>
          <w:sz w:val="24"/>
          <w:szCs w:val="24"/>
          <w:lang w:eastAsia="pl-PL"/>
        </w:rPr>
        <w:t xml:space="preserve">1 </w:t>
      </w:r>
    </w:p>
    <w:p w:rsidR="006D4D99" w:rsidRPr="00A01F2E" w:rsidRDefault="006D4D99" w:rsidP="006D4D99">
      <w:pPr>
        <w:suppressAutoHyphens/>
        <w:adjustRightInd w:val="0"/>
        <w:spacing w:after="0" w:line="240" w:lineRule="auto"/>
        <w:ind w:righ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01F2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Oferty po terminie nie będą rozpatrywane.</w:t>
      </w:r>
    </w:p>
    <w:p w:rsidR="006D4D99" w:rsidRPr="00A01F2E" w:rsidRDefault="006D4D99" w:rsidP="006D4D99">
      <w:pPr>
        <w:suppressAutoHyphens/>
        <w:adjustRightInd w:val="0"/>
        <w:spacing w:after="0" w:line="240" w:lineRule="auto"/>
        <w:ind w:righ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01F2E">
        <w:rPr>
          <w:rFonts w:ascii="Arial" w:eastAsia="Times New Roman" w:hAnsi="Arial" w:cs="Arial"/>
          <w:sz w:val="24"/>
          <w:szCs w:val="24"/>
          <w:lang w:eastAsia="pl-PL"/>
        </w:rPr>
        <w:t>Zamawiający powiadomi o wyniku postępowania, zamieszczając stosowne ogłoszenie na stronie internetowej MOS6  zaś Oferent, którego oferta zostanie wybrana zostanie powiadomiony telefonicznie.</w:t>
      </w:r>
    </w:p>
    <w:p w:rsidR="006D4D99" w:rsidRPr="00A01F2E" w:rsidRDefault="006D4D99" w:rsidP="006D4D99">
      <w:pPr>
        <w:suppressAutoHyphens/>
        <w:adjustRightInd w:val="0"/>
        <w:spacing w:after="0" w:line="240" w:lineRule="auto"/>
        <w:ind w:left="284" w:right="284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965A7F" w:rsidRPr="00A01F2E" w:rsidRDefault="00965A7F" w:rsidP="006D4D99">
      <w:pPr>
        <w:suppressAutoHyphens/>
        <w:adjustRightInd w:val="0"/>
        <w:spacing w:after="0" w:line="240" w:lineRule="auto"/>
        <w:ind w:left="284" w:right="284" w:hanging="283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F2E">
        <w:rPr>
          <w:rFonts w:ascii="Arial" w:eastAsia="Times New Roman" w:hAnsi="Arial" w:cs="Arial"/>
          <w:b/>
          <w:sz w:val="24"/>
          <w:szCs w:val="24"/>
          <w:lang w:eastAsia="pl-PL"/>
        </w:rPr>
        <w:t>X. Miejsce i termin składania ofert</w:t>
      </w:r>
    </w:p>
    <w:p w:rsidR="001E4766" w:rsidRDefault="001E4766" w:rsidP="006D4D99">
      <w:pPr>
        <w:suppressAutoHyphens/>
        <w:adjustRightInd w:val="0"/>
        <w:spacing w:after="0" w:line="240" w:lineRule="auto"/>
        <w:ind w:left="284" w:right="284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965A7F" w:rsidRPr="00A01F2E" w:rsidRDefault="00965A7F" w:rsidP="006D4D99">
      <w:pPr>
        <w:suppressAutoHyphens/>
        <w:adjustRightInd w:val="0"/>
        <w:spacing w:after="0" w:line="240" w:lineRule="auto"/>
        <w:ind w:left="284" w:right="284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01F2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FB4DA4" w:rsidRPr="00A01F2E">
        <w:rPr>
          <w:rFonts w:ascii="Arial" w:eastAsia="Times New Roman" w:hAnsi="Arial" w:cs="Arial"/>
          <w:sz w:val="24"/>
          <w:szCs w:val="24"/>
          <w:lang w:eastAsia="pl-PL"/>
        </w:rPr>
        <w:t xml:space="preserve">ferty należy przesłać do dnia </w:t>
      </w:r>
      <w:r w:rsidR="00785D6D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9574D6">
        <w:rPr>
          <w:rFonts w:ascii="Arial" w:eastAsia="Times New Roman" w:hAnsi="Arial" w:cs="Arial"/>
          <w:sz w:val="24"/>
          <w:szCs w:val="24"/>
          <w:lang w:eastAsia="pl-PL"/>
        </w:rPr>
        <w:t>.11.2017</w:t>
      </w:r>
      <w:r w:rsidR="00F40D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34E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923BD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C3A90" w:rsidRPr="00A01F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01F2E">
        <w:rPr>
          <w:rFonts w:ascii="Arial" w:eastAsia="Times New Roman" w:hAnsi="Arial" w:cs="Arial"/>
          <w:sz w:val="24"/>
          <w:szCs w:val="24"/>
          <w:lang w:eastAsia="pl-PL"/>
        </w:rPr>
        <w:t>do godz.12.00</w:t>
      </w:r>
    </w:p>
    <w:p w:rsidR="008C3A90" w:rsidRPr="00A01F2E" w:rsidRDefault="008C3A90" w:rsidP="006D4D99">
      <w:pPr>
        <w:suppressAutoHyphens/>
        <w:adjustRightInd w:val="0"/>
        <w:spacing w:after="0" w:line="240" w:lineRule="auto"/>
        <w:ind w:left="284" w:right="284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1E4766" w:rsidRDefault="006D4D99" w:rsidP="001E4766">
      <w:pPr>
        <w:suppressAutoHyphens/>
        <w:adjustRightInd w:val="0"/>
        <w:spacing w:after="0" w:line="360" w:lineRule="auto"/>
        <w:ind w:right="284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F2E">
        <w:rPr>
          <w:rFonts w:ascii="Arial" w:eastAsia="Times New Roman" w:hAnsi="Arial" w:cs="Arial"/>
          <w:b/>
          <w:sz w:val="24"/>
          <w:szCs w:val="24"/>
          <w:lang w:eastAsia="pl-PL"/>
        </w:rPr>
        <w:t>X. DODATKOWE INFORMACJE</w:t>
      </w:r>
    </w:p>
    <w:p w:rsidR="006D4D99" w:rsidRPr="001E4766" w:rsidRDefault="006D4D99" w:rsidP="001E4766">
      <w:pPr>
        <w:suppressAutoHyphens/>
        <w:adjustRightInd w:val="0"/>
        <w:spacing w:after="0" w:line="360" w:lineRule="auto"/>
        <w:ind w:right="284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F2E">
        <w:rPr>
          <w:rFonts w:ascii="Arial" w:eastAsia="Times New Roman" w:hAnsi="Arial" w:cs="Arial"/>
          <w:sz w:val="24"/>
          <w:szCs w:val="24"/>
          <w:lang w:eastAsia="pl-PL"/>
        </w:rPr>
        <w:t xml:space="preserve">Osoba uprawniona do kontaktu  z oferentami to: </w:t>
      </w:r>
    </w:p>
    <w:p w:rsidR="00904E57" w:rsidRPr="00A01F2E" w:rsidRDefault="006D4D99" w:rsidP="006D4D99">
      <w:pPr>
        <w:spacing w:after="0" w:line="240" w:lineRule="auto"/>
        <w:ind w:left="284" w:right="284"/>
        <w:rPr>
          <w:rFonts w:ascii="Arial" w:eastAsia="Times New Roman" w:hAnsi="Arial" w:cs="Arial"/>
          <w:sz w:val="24"/>
          <w:szCs w:val="24"/>
          <w:lang w:eastAsia="pl-PL"/>
        </w:rPr>
      </w:pPr>
      <w:r w:rsidRPr="00A01F2E">
        <w:rPr>
          <w:rFonts w:ascii="Arial" w:eastAsia="Times New Roman" w:hAnsi="Arial" w:cs="Arial"/>
          <w:sz w:val="24"/>
          <w:szCs w:val="24"/>
          <w:lang w:eastAsia="pl-PL"/>
        </w:rPr>
        <w:t xml:space="preserve">Jolanta Kalinowska  - kierownik gospodarczy  </w:t>
      </w:r>
    </w:p>
    <w:p w:rsidR="006D4D99" w:rsidRPr="00A01F2E" w:rsidRDefault="006D4D99" w:rsidP="006D4D99">
      <w:pPr>
        <w:spacing w:after="0" w:line="240" w:lineRule="auto"/>
        <w:ind w:left="284" w:right="284"/>
        <w:rPr>
          <w:rFonts w:ascii="Arial" w:eastAsia="Times New Roman" w:hAnsi="Arial" w:cs="Arial"/>
          <w:sz w:val="24"/>
          <w:szCs w:val="24"/>
          <w:lang w:eastAsia="pl-PL"/>
        </w:rPr>
      </w:pPr>
      <w:r w:rsidRPr="00A01F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3BD1">
        <w:rPr>
          <w:rFonts w:ascii="Arial" w:eastAsia="Times New Roman" w:hAnsi="Arial" w:cs="Arial"/>
          <w:sz w:val="24"/>
          <w:szCs w:val="24"/>
          <w:lang w:eastAsia="pl-PL"/>
        </w:rPr>
        <w:t xml:space="preserve">Tel </w:t>
      </w:r>
      <w:r w:rsidR="00734C6C">
        <w:rPr>
          <w:rFonts w:ascii="Arial" w:eastAsia="Times New Roman" w:hAnsi="Arial" w:cs="Arial"/>
          <w:sz w:val="24"/>
          <w:szCs w:val="24"/>
          <w:lang w:eastAsia="pl-PL"/>
        </w:rPr>
        <w:t xml:space="preserve">: 22 </w:t>
      </w:r>
      <w:r w:rsidRPr="00A01F2E">
        <w:rPr>
          <w:rFonts w:ascii="Arial" w:eastAsia="Times New Roman" w:hAnsi="Arial" w:cs="Arial"/>
          <w:sz w:val="24"/>
          <w:szCs w:val="24"/>
          <w:lang w:eastAsia="pl-PL"/>
        </w:rPr>
        <w:t>877-75-91</w:t>
      </w:r>
    </w:p>
    <w:p w:rsidR="006D4D99" w:rsidRPr="00A01F2E" w:rsidRDefault="006D4D99" w:rsidP="00904E57">
      <w:pPr>
        <w:spacing w:after="0" w:line="240" w:lineRule="auto"/>
        <w:ind w:left="284" w:right="284"/>
        <w:rPr>
          <w:rFonts w:ascii="Arial" w:eastAsia="Times New Roman" w:hAnsi="Arial" w:cs="Arial"/>
          <w:sz w:val="24"/>
          <w:szCs w:val="24"/>
          <w:lang w:eastAsia="pl-PL"/>
        </w:rPr>
      </w:pPr>
      <w:r w:rsidRPr="00A01F2E">
        <w:rPr>
          <w:rFonts w:ascii="Arial" w:eastAsia="Times New Roman" w:hAnsi="Arial" w:cs="Arial"/>
          <w:sz w:val="24"/>
          <w:szCs w:val="24"/>
          <w:lang w:eastAsia="pl-PL"/>
        </w:rPr>
        <w:t xml:space="preserve">oraz adres e-mail: </w:t>
      </w:r>
      <w:r w:rsidR="00904E57" w:rsidRPr="00A01F2E">
        <w:rPr>
          <w:rFonts w:ascii="Arial" w:eastAsia="Times New Roman" w:hAnsi="Arial" w:cs="Arial"/>
          <w:sz w:val="24"/>
          <w:szCs w:val="24"/>
          <w:lang w:eastAsia="pl-PL"/>
        </w:rPr>
        <w:t>kierownik.gospodarczy@mos6.edu.pl</w:t>
      </w:r>
    </w:p>
    <w:p w:rsidR="006D4D99" w:rsidRPr="00A01F2E" w:rsidRDefault="006D4D99" w:rsidP="006D4D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D99" w:rsidRPr="00A01F2E" w:rsidRDefault="006D4D99" w:rsidP="006D4D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7525" w:rsidRPr="00A01F2E" w:rsidRDefault="00817525" w:rsidP="00817525">
      <w:pPr>
        <w:rPr>
          <w:rFonts w:ascii="Arial" w:hAnsi="Arial" w:cs="Arial"/>
          <w:sz w:val="24"/>
          <w:szCs w:val="24"/>
        </w:rPr>
      </w:pPr>
    </w:p>
    <w:p w:rsidR="00965A7F" w:rsidRPr="00FB4DA4" w:rsidRDefault="005859BF" w:rsidP="005859B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  <w:r w:rsidRPr="00FB4DA4">
        <w:rPr>
          <w:rStyle w:val="Pogrubienie"/>
          <w:rFonts w:asciiTheme="majorHAnsi" w:hAnsiTheme="majorHAnsi"/>
          <w:sz w:val="24"/>
          <w:szCs w:val="24"/>
        </w:rPr>
        <w:t xml:space="preserve"> </w:t>
      </w:r>
      <w:r w:rsidR="006D4D99" w:rsidRPr="00FB4DA4">
        <w:rPr>
          <w:rStyle w:val="Pogrubienie"/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65A7F" w:rsidRPr="00FB4DA4" w:rsidRDefault="00965A7F" w:rsidP="005859B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965A7F" w:rsidRPr="00FB4DA4" w:rsidRDefault="00965A7F" w:rsidP="005859B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965A7F" w:rsidRPr="00FB4DA4" w:rsidRDefault="00965A7F" w:rsidP="005859B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965A7F" w:rsidRPr="00FB4DA4" w:rsidRDefault="00965A7F" w:rsidP="005859B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965A7F" w:rsidRPr="00FB4DA4" w:rsidRDefault="00965A7F" w:rsidP="005859B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965A7F" w:rsidRPr="00FB4DA4" w:rsidRDefault="00965A7F" w:rsidP="005859B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965A7F" w:rsidRPr="00FB4DA4" w:rsidRDefault="00965A7F" w:rsidP="005859B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965A7F" w:rsidRPr="00FB4DA4" w:rsidRDefault="00965A7F" w:rsidP="005859B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5707A5" w:rsidRDefault="005707A5" w:rsidP="00FB4DA4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5707A5" w:rsidRDefault="005707A5" w:rsidP="00FB4DA4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5707A5" w:rsidRDefault="005707A5" w:rsidP="00FB4DA4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5707A5" w:rsidRDefault="005707A5" w:rsidP="00FB4DA4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5707A5" w:rsidRDefault="005707A5" w:rsidP="00FB4DA4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5707A5" w:rsidRDefault="005707A5" w:rsidP="00FB4DA4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5707A5" w:rsidRDefault="005707A5" w:rsidP="00FB4DA4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5707A5" w:rsidRDefault="005707A5" w:rsidP="00FB4DA4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FB4DA4" w:rsidRPr="00FB4DA4" w:rsidRDefault="00FB4DA4" w:rsidP="00FB4DA4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  <w:r w:rsidRPr="00FB4DA4">
        <w:rPr>
          <w:rFonts w:asciiTheme="majorHAnsi" w:hAnsiTheme="majorHAnsi"/>
          <w:sz w:val="24"/>
          <w:szCs w:val="24"/>
        </w:rPr>
        <w:t xml:space="preserve"> </w:t>
      </w:r>
      <w:r w:rsidR="00965A7F" w:rsidRPr="00FB4DA4">
        <w:rPr>
          <w:rFonts w:asciiTheme="majorHAnsi" w:hAnsiTheme="majorHAnsi"/>
          <w:sz w:val="24"/>
          <w:szCs w:val="24"/>
        </w:rPr>
        <w:t xml:space="preserve">  </w:t>
      </w:r>
    </w:p>
    <w:p w:rsidR="00FB4DA4" w:rsidRPr="00FB4DA4" w:rsidRDefault="00FB4DA4" w:rsidP="00965A7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FB4DA4" w:rsidRPr="00FB4DA4" w:rsidRDefault="00FB4DA4" w:rsidP="00965A7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FB4DA4" w:rsidRPr="00FB4DA4" w:rsidRDefault="00FB4DA4" w:rsidP="00965A7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FB4DA4" w:rsidRPr="00FB4DA4" w:rsidRDefault="00FB4DA4" w:rsidP="00965A7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</w:p>
    <w:p w:rsidR="005707A5" w:rsidRDefault="005707A5" w:rsidP="00817525">
      <w:pPr>
        <w:rPr>
          <w:rFonts w:asciiTheme="majorHAnsi" w:hAnsiTheme="majorHAnsi" w:cs="Times New Roman"/>
          <w:sz w:val="24"/>
          <w:szCs w:val="24"/>
          <w:lang w:eastAsia="pl-PL"/>
        </w:rPr>
      </w:pPr>
    </w:p>
    <w:p w:rsidR="005707A5" w:rsidRPr="00FB4DA4" w:rsidRDefault="005707A5" w:rsidP="005707A5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Pr="00FB4DA4">
        <w:rPr>
          <w:rFonts w:asciiTheme="majorHAnsi" w:hAnsiTheme="majorHAnsi"/>
          <w:sz w:val="24"/>
          <w:szCs w:val="24"/>
        </w:rPr>
        <w:t xml:space="preserve">   </w:t>
      </w:r>
      <w:r w:rsidR="005E5362">
        <w:rPr>
          <w:rStyle w:val="Pogrubienie"/>
          <w:rFonts w:asciiTheme="majorHAnsi" w:hAnsiTheme="majorHAnsi"/>
          <w:sz w:val="24"/>
          <w:szCs w:val="24"/>
        </w:rPr>
        <w:t xml:space="preserve"> Załącznik nr 1</w:t>
      </w:r>
    </w:p>
    <w:p w:rsidR="005707A5" w:rsidRPr="00FB4DA4" w:rsidRDefault="005707A5" w:rsidP="005707A5">
      <w:pPr>
        <w:pStyle w:val="Nagwek1"/>
        <w:ind w:left="0" w:firstLine="0"/>
        <w:jc w:val="left"/>
        <w:rPr>
          <w:rFonts w:asciiTheme="majorHAnsi" w:hAnsiTheme="majorHAnsi"/>
          <w:b w:val="0"/>
          <w:bCs/>
          <w:sz w:val="24"/>
          <w:szCs w:val="24"/>
        </w:rPr>
      </w:pPr>
      <w:r w:rsidRPr="00FB4DA4">
        <w:rPr>
          <w:rStyle w:val="Pogrubienie"/>
          <w:rFonts w:asciiTheme="majorHAnsi" w:hAnsiTheme="majorHAnsi"/>
          <w:sz w:val="24"/>
          <w:szCs w:val="24"/>
        </w:rPr>
        <w:t>………………………………</w:t>
      </w:r>
    </w:p>
    <w:p w:rsidR="005707A5" w:rsidRPr="00FB4DA4" w:rsidRDefault="005707A5" w:rsidP="005707A5">
      <w:pPr>
        <w:pStyle w:val="Nagwek2"/>
        <w:ind w:left="0" w:firstLine="0"/>
        <w:rPr>
          <w:rStyle w:val="Pogrubienie"/>
          <w:rFonts w:asciiTheme="majorHAnsi" w:hAnsiTheme="majorHAnsi"/>
          <w:sz w:val="24"/>
          <w:szCs w:val="24"/>
        </w:rPr>
      </w:pPr>
      <w:r w:rsidRPr="00FB4DA4">
        <w:rPr>
          <w:rStyle w:val="Pogrubienie"/>
          <w:rFonts w:asciiTheme="majorHAnsi" w:hAnsiTheme="majorHAnsi"/>
          <w:sz w:val="24"/>
          <w:szCs w:val="24"/>
        </w:rPr>
        <w:t xml:space="preserve">   nazwa wykonawcy</w:t>
      </w:r>
    </w:p>
    <w:p w:rsidR="005707A5" w:rsidRPr="00FB4DA4" w:rsidRDefault="005707A5" w:rsidP="005707A5">
      <w:pPr>
        <w:pStyle w:val="Nagwek1"/>
        <w:ind w:left="0"/>
        <w:jc w:val="left"/>
        <w:rPr>
          <w:rStyle w:val="Pogrubienie"/>
          <w:rFonts w:asciiTheme="majorHAnsi" w:hAnsiTheme="majorHAnsi"/>
          <w:sz w:val="24"/>
          <w:szCs w:val="24"/>
        </w:rPr>
      </w:pPr>
      <w:r w:rsidRPr="00FB4DA4">
        <w:rPr>
          <w:rStyle w:val="Pogrubienie"/>
          <w:rFonts w:asciiTheme="majorHAnsi" w:hAnsiTheme="majorHAnsi"/>
          <w:sz w:val="24"/>
          <w:szCs w:val="24"/>
        </w:rPr>
        <w:t>………………………………..</w:t>
      </w:r>
    </w:p>
    <w:p w:rsidR="00965A7F" w:rsidRPr="00FB4DA4" w:rsidRDefault="005859BF" w:rsidP="005859BF">
      <w:pPr>
        <w:pStyle w:val="Nagwek1"/>
        <w:ind w:left="0" w:firstLine="0"/>
        <w:jc w:val="left"/>
        <w:rPr>
          <w:rStyle w:val="Pogrubienie"/>
          <w:rFonts w:asciiTheme="majorHAnsi" w:hAnsiTheme="majorHAnsi"/>
          <w:sz w:val="24"/>
          <w:szCs w:val="24"/>
        </w:rPr>
      </w:pPr>
      <w:r w:rsidRPr="00FB4DA4">
        <w:rPr>
          <w:rStyle w:val="Pogrubienie"/>
          <w:rFonts w:asciiTheme="majorHAnsi" w:hAnsiTheme="majorHAnsi"/>
          <w:sz w:val="24"/>
          <w:szCs w:val="24"/>
        </w:rPr>
        <w:t xml:space="preserve">                                                    </w:t>
      </w:r>
    </w:p>
    <w:p w:rsidR="00817525" w:rsidRPr="00A01F2E" w:rsidRDefault="00965A7F" w:rsidP="005859BF">
      <w:pPr>
        <w:pStyle w:val="Nagwek1"/>
        <w:ind w:left="0" w:firstLine="0"/>
        <w:jc w:val="left"/>
        <w:rPr>
          <w:rStyle w:val="Pogrubienie"/>
          <w:rFonts w:asciiTheme="majorHAnsi" w:hAnsiTheme="majorHAnsi"/>
          <w:b/>
          <w:sz w:val="24"/>
          <w:szCs w:val="24"/>
        </w:rPr>
      </w:pPr>
      <w:r w:rsidRPr="00FB4DA4">
        <w:rPr>
          <w:rStyle w:val="Pogrubienie"/>
          <w:rFonts w:asciiTheme="majorHAnsi" w:hAnsiTheme="majorHAnsi"/>
          <w:sz w:val="24"/>
          <w:szCs w:val="24"/>
        </w:rPr>
        <w:t xml:space="preserve">                                                  </w:t>
      </w:r>
      <w:r w:rsidR="00DC1485">
        <w:rPr>
          <w:rStyle w:val="Pogrubienie"/>
          <w:rFonts w:asciiTheme="majorHAnsi" w:hAnsiTheme="majorHAnsi"/>
          <w:sz w:val="24"/>
          <w:szCs w:val="24"/>
        </w:rPr>
        <w:t xml:space="preserve">    </w:t>
      </w:r>
      <w:r w:rsidR="005859BF" w:rsidRPr="00FB4DA4">
        <w:rPr>
          <w:rStyle w:val="Pogrubienie"/>
          <w:rFonts w:asciiTheme="majorHAnsi" w:hAnsiTheme="majorHAnsi"/>
          <w:sz w:val="24"/>
          <w:szCs w:val="24"/>
        </w:rPr>
        <w:t xml:space="preserve"> </w:t>
      </w:r>
      <w:r w:rsidR="00490441">
        <w:rPr>
          <w:rStyle w:val="Pogrubienie"/>
          <w:rFonts w:asciiTheme="majorHAnsi" w:hAnsiTheme="majorHAnsi"/>
          <w:sz w:val="24"/>
          <w:szCs w:val="24"/>
        </w:rPr>
        <w:t xml:space="preserve"> </w:t>
      </w:r>
      <w:r w:rsidR="00A01F2E">
        <w:rPr>
          <w:rStyle w:val="Pogrubienie"/>
          <w:rFonts w:asciiTheme="majorHAnsi" w:hAnsiTheme="majorHAnsi"/>
          <w:sz w:val="24"/>
          <w:szCs w:val="24"/>
        </w:rPr>
        <w:t xml:space="preserve"> </w:t>
      </w:r>
      <w:r w:rsidR="00817525" w:rsidRPr="00A01F2E">
        <w:rPr>
          <w:rStyle w:val="Pogrubienie"/>
          <w:rFonts w:asciiTheme="majorHAnsi" w:hAnsiTheme="majorHAnsi"/>
          <w:b/>
          <w:sz w:val="24"/>
          <w:szCs w:val="24"/>
        </w:rPr>
        <w:t>O F E R T A CENOWA</w:t>
      </w:r>
    </w:p>
    <w:p w:rsidR="00490441" w:rsidRDefault="00490441" w:rsidP="00490441">
      <w:pPr>
        <w:pStyle w:val="Nagwek1"/>
        <w:ind w:left="0"/>
        <w:rPr>
          <w:sz w:val="24"/>
          <w:szCs w:val="24"/>
        </w:rPr>
      </w:pPr>
    </w:p>
    <w:p w:rsidR="00490441" w:rsidRPr="00490441" w:rsidRDefault="00BE64DA" w:rsidP="00490441">
      <w:pPr>
        <w:pStyle w:val="Nagwek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7525" w:rsidRPr="00490441">
        <w:rPr>
          <w:sz w:val="24"/>
          <w:szCs w:val="24"/>
        </w:rPr>
        <w:t>na</w:t>
      </w:r>
      <w:r w:rsidR="00817525" w:rsidRPr="00490441">
        <w:rPr>
          <w:rFonts w:eastAsia="Tahoma"/>
          <w:color w:val="auto"/>
          <w:sz w:val="24"/>
          <w:szCs w:val="24"/>
        </w:rPr>
        <w:t xml:space="preserve"> </w:t>
      </w:r>
      <w:r w:rsidR="00490441" w:rsidRPr="00490441">
        <w:rPr>
          <w:sz w:val="24"/>
          <w:szCs w:val="24"/>
        </w:rPr>
        <w:t>przegląd ,remont, napełnianie, legalizacje i ewentualną utylizację gaśnic, próbę ciśnieniową hydrantów wewnętrznych</w:t>
      </w:r>
      <w:r w:rsidR="00490441" w:rsidRPr="00490441">
        <w:rPr>
          <w:b w:val="0"/>
          <w:sz w:val="24"/>
          <w:szCs w:val="24"/>
        </w:rPr>
        <w:t xml:space="preserve">, </w:t>
      </w:r>
      <w:r w:rsidR="00490441" w:rsidRPr="00490441">
        <w:rPr>
          <w:sz w:val="24"/>
          <w:szCs w:val="24"/>
        </w:rPr>
        <w:t>przegląd techniczny węży hydrantowych dla</w:t>
      </w:r>
    </w:p>
    <w:p w:rsidR="00817525" w:rsidRPr="00FB4DA4" w:rsidRDefault="00817525" w:rsidP="00490441">
      <w:pPr>
        <w:pStyle w:val="Nagwek1"/>
        <w:ind w:left="0"/>
        <w:rPr>
          <w:rFonts w:asciiTheme="majorHAnsi" w:hAnsiTheme="majorHAnsi"/>
          <w:sz w:val="24"/>
          <w:szCs w:val="24"/>
        </w:rPr>
      </w:pPr>
      <w:r w:rsidRPr="00FB4DA4">
        <w:rPr>
          <w:rFonts w:asciiTheme="majorHAnsi" w:hAnsiTheme="majorHAnsi"/>
          <w:sz w:val="24"/>
          <w:szCs w:val="24"/>
        </w:rPr>
        <w:t xml:space="preserve"> Młodzie</w:t>
      </w:r>
      <w:r w:rsidRPr="00FB4DA4">
        <w:rPr>
          <w:rFonts w:asciiTheme="majorHAnsi" w:eastAsia="Calibri" w:hAnsiTheme="majorHAnsi"/>
          <w:sz w:val="24"/>
          <w:szCs w:val="24"/>
        </w:rPr>
        <w:t>ż</w:t>
      </w:r>
      <w:r w:rsidRPr="00FB4DA4">
        <w:rPr>
          <w:rFonts w:asciiTheme="majorHAnsi" w:hAnsiTheme="majorHAnsi"/>
          <w:sz w:val="24"/>
          <w:szCs w:val="24"/>
        </w:rPr>
        <w:t>owego O</w:t>
      </w:r>
      <w:r w:rsidRPr="00FB4DA4">
        <w:rPr>
          <w:rFonts w:asciiTheme="majorHAnsi" w:eastAsia="Calibri" w:hAnsiTheme="majorHAnsi"/>
          <w:sz w:val="24"/>
          <w:szCs w:val="24"/>
        </w:rPr>
        <w:t>ś</w:t>
      </w:r>
      <w:r w:rsidRPr="00FB4DA4">
        <w:rPr>
          <w:rFonts w:asciiTheme="majorHAnsi" w:hAnsiTheme="majorHAnsi"/>
          <w:sz w:val="24"/>
          <w:szCs w:val="24"/>
        </w:rPr>
        <w:t>rodka Socjoterapii Nr 6 w Warszawie</w:t>
      </w:r>
    </w:p>
    <w:p w:rsidR="00817525" w:rsidRPr="00FB4DA4" w:rsidRDefault="00817525" w:rsidP="00817525">
      <w:pPr>
        <w:rPr>
          <w:rFonts w:asciiTheme="majorHAnsi" w:hAnsiTheme="majorHAnsi" w:cs="Times New Roman"/>
          <w:sz w:val="24"/>
          <w:szCs w:val="24"/>
          <w:lang w:eastAsia="pl-PL"/>
        </w:rPr>
      </w:pPr>
    </w:p>
    <w:p w:rsidR="00817525" w:rsidRPr="00FB4DA4" w:rsidRDefault="00817525" w:rsidP="00817525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>1.Zobowiązujemy się wykonać przedmiot zamówienia.</w:t>
      </w:r>
    </w:p>
    <w:p w:rsidR="00817525" w:rsidRPr="00FB4DA4" w:rsidRDefault="00817525" w:rsidP="00817525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>2.Oferuję/my wykonanie przedmiotu zamówienia ………………….. zł brutto łącznie ……………………………………………………………………………………</w:t>
      </w:r>
    </w:p>
    <w:p w:rsidR="00817525" w:rsidRPr="00FB4DA4" w:rsidRDefault="00817525" w:rsidP="00817525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>brutto słownie ……………………………………………………………………</w:t>
      </w:r>
    </w:p>
    <w:p w:rsidR="00817525" w:rsidRPr="00FB4DA4" w:rsidRDefault="00817525" w:rsidP="00817525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>w tym VAT………………………………………………………………………</w:t>
      </w:r>
    </w:p>
    <w:p w:rsidR="00817525" w:rsidRPr="00FB4DA4" w:rsidRDefault="00817525" w:rsidP="00817525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 xml:space="preserve">3.Zobowiązujemy się w przypadku wyboru naszej oferty, do </w:t>
      </w:r>
      <w:r w:rsidR="0042296E" w:rsidRPr="00FB4DA4">
        <w:rPr>
          <w:rFonts w:asciiTheme="majorHAnsi" w:hAnsiTheme="majorHAnsi" w:cs="Times New Roman"/>
          <w:sz w:val="24"/>
          <w:szCs w:val="24"/>
        </w:rPr>
        <w:t>wykonania p</w:t>
      </w:r>
      <w:r w:rsidRPr="00FB4DA4">
        <w:rPr>
          <w:rFonts w:asciiTheme="majorHAnsi" w:hAnsiTheme="majorHAnsi" w:cs="Times New Roman"/>
          <w:sz w:val="24"/>
          <w:szCs w:val="24"/>
        </w:rPr>
        <w:t xml:space="preserve">rzedmiotu zamówienia </w:t>
      </w:r>
      <w:r w:rsidR="0042296E" w:rsidRPr="00FB4DA4">
        <w:rPr>
          <w:rFonts w:asciiTheme="majorHAnsi" w:hAnsiTheme="majorHAnsi" w:cs="Times New Roman"/>
          <w:sz w:val="24"/>
          <w:szCs w:val="24"/>
        </w:rPr>
        <w:t>w</w:t>
      </w:r>
      <w:r w:rsidRPr="00FB4DA4">
        <w:rPr>
          <w:rFonts w:asciiTheme="majorHAnsi" w:hAnsiTheme="majorHAnsi" w:cs="Times New Roman"/>
          <w:sz w:val="24"/>
          <w:szCs w:val="24"/>
        </w:rPr>
        <w:t xml:space="preserve"> określonym terminie  wskazanym przez Zamawiającego w zapytaniu ofertowym.</w:t>
      </w:r>
    </w:p>
    <w:p w:rsidR="00817525" w:rsidRPr="00FB4DA4" w:rsidRDefault="0042296E" w:rsidP="00817525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>4.</w:t>
      </w:r>
      <w:r w:rsidR="00817525" w:rsidRPr="00FB4DA4">
        <w:rPr>
          <w:rFonts w:asciiTheme="majorHAnsi" w:hAnsiTheme="majorHAnsi" w:cs="Times New Roman"/>
          <w:sz w:val="24"/>
          <w:szCs w:val="24"/>
        </w:rPr>
        <w:t xml:space="preserve">Wyrażamy zgodę na warunki płatności </w:t>
      </w:r>
    </w:p>
    <w:p w:rsidR="00817525" w:rsidRPr="00FB4DA4" w:rsidRDefault="0042296E" w:rsidP="00817525">
      <w:pPr>
        <w:pStyle w:val="Bezodstpw"/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>5.</w:t>
      </w:r>
      <w:r w:rsidR="00817525" w:rsidRPr="00FB4DA4">
        <w:rPr>
          <w:rFonts w:asciiTheme="majorHAnsi" w:hAnsiTheme="majorHAnsi" w:cs="Times New Roman"/>
          <w:sz w:val="24"/>
          <w:szCs w:val="24"/>
        </w:rPr>
        <w:t>Wysoko</w:t>
      </w:r>
      <w:r w:rsidR="00817525" w:rsidRPr="00FB4DA4">
        <w:rPr>
          <w:rFonts w:asciiTheme="majorHAnsi" w:eastAsia="Calibri" w:hAnsiTheme="majorHAnsi" w:cs="Times New Roman"/>
          <w:sz w:val="24"/>
          <w:szCs w:val="24"/>
        </w:rPr>
        <w:t>ść</w:t>
      </w:r>
      <w:r w:rsidR="00817525" w:rsidRPr="00FB4DA4">
        <w:rPr>
          <w:rFonts w:asciiTheme="majorHAnsi" w:hAnsiTheme="majorHAnsi" w:cs="Times New Roman"/>
          <w:sz w:val="24"/>
          <w:szCs w:val="24"/>
        </w:rPr>
        <w:t xml:space="preserve"> udzielonego skonta w przypadku  płatno</w:t>
      </w:r>
      <w:r w:rsidR="00817525" w:rsidRPr="00FB4DA4">
        <w:rPr>
          <w:rFonts w:asciiTheme="majorHAnsi" w:eastAsia="Calibri" w:hAnsiTheme="majorHAnsi" w:cs="Times New Roman"/>
          <w:sz w:val="24"/>
          <w:szCs w:val="24"/>
        </w:rPr>
        <w:t>ś</w:t>
      </w:r>
      <w:r w:rsidR="00817525" w:rsidRPr="00FB4DA4">
        <w:rPr>
          <w:rFonts w:asciiTheme="majorHAnsi" w:hAnsiTheme="majorHAnsi" w:cs="Times New Roman"/>
          <w:sz w:val="24"/>
          <w:szCs w:val="24"/>
        </w:rPr>
        <w:t xml:space="preserve">ci w terminie </w:t>
      </w:r>
      <w:r w:rsidR="00817525" w:rsidRPr="00FB4DA4">
        <w:rPr>
          <w:rFonts w:asciiTheme="majorHAnsi" w:hAnsiTheme="majorHAnsi" w:cs="Times New Roman"/>
          <w:b/>
          <w:sz w:val="24"/>
          <w:szCs w:val="24"/>
        </w:rPr>
        <w:t>….........</w:t>
      </w:r>
      <w:r w:rsidR="00817525" w:rsidRPr="00FB4DA4">
        <w:rPr>
          <w:rFonts w:asciiTheme="majorHAnsi" w:hAnsiTheme="majorHAnsi" w:cs="Times New Roman"/>
          <w:sz w:val="24"/>
          <w:szCs w:val="24"/>
        </w:rPr>
        <w:t xml:space="preserve"> dni ..</w:t>
      </w:r>
      <w:r w:rsidR="00817525" w:rsidRPr="00FB4DA4">
        <w:rPr>
          <w:rFonts w:asciiTheme="majorHAnsi" w:hAnsiTheme="majorHAnsi" w:cs="Times New Roman"/>
          <w:b/>
          <w:sz w:val="24"/>
          <w:szCs w:val="24"/>
        </w:rPr>
        <w:t>.......%</w:t>
      </w:r>
      <w:r w:rsidR="00817525" w:rsidRPr="00FB4DA4">
        <w:rPr>
          <w:rFonts w:asciiTheme="majorHAnsi" w:hAnsiTheme="majorHAnsi" w:cs="Times New Roman"/>
          <w:sz w:val="24"/>
          <w:szCs w:val="24"/>
        </w:rPr>
        <w:t>. (Płatno</w:t>
      </w:r>
      <w:r w:rsidR="00817525" w:rsidRPr="00FB4DA4">
        <w:rPr>
          <w:rFonts w:asciiTheme="majorHAnsi" w:eastAsia="Calibri" w:hAnsiTheme="majorHAnsi" w:cs="Times New Roman"/>
          <w:sz w:val="24"/>
          <w:szCs w:val="24"/>
        </w:rPr>
        <w:t>ść</w:t>
      </w:r>
      <w:r w:rsidR="00817525" w:rsidRPr="00FB4DA4">
        <w:rPr>
          <w:rFonts w:asciiTheme="majorHAnsi" w:hAnsiTheme="majorHAnsi" w:cs="Times New Roman"/>
          <w:sz w:val="24"/>
          <w:szCs w:val="24"/>
        </w:rPr>
        <w:t xml:space="preserve"> mo</w:t>
      </w:r>
      <w:r w:rsidR="00817525" w:rsidRPr="00FB4DA4">
        <w:rPr>
          <w:rFonts w:asciiTheme="majorHAnsi" w:eastAsia="Calibri" w:hAnsiTheme="majorHAnsi" w:cs="Times New Roman"/>
          <w:sz w:val="24"/>
          <w:szCs w:val="24"/>
        </w:rPr>
        <w:t>ż</w:t>
      </w:r>
      <w:r w:rsidR="00817525" w:rsidRPr="00FB4DA4">
        <w:rPr>
          <w:rFonts w:asciiTheme="majorHAnsi" w:hAnsiTheme="majorHAnsi" w:cs="Times New Roman"/>
          <w:sz w:val="24"/>
          <w:szCs w:val="24"/>
        </w:rPr>
        <w:t>liwa do zastosowania jedynie przy podaniu wysoko</w:t>
      </w:r>
      <w:r w:rsidR="00817525" w:rsidRPr="00FB4DA4">
        <w:rPr>
          <w:rFonts w:asciiTheme="majorHAnsi" w:eastAsia="Calibri" w:hAnsiTheme="majorHAnsi" w:cs="Times New Roman"/>
          <w:sz w:val="24"/>
          <w:szCs w:val="24"/>
        </w:rPr>
        <w:t>ś</w:t>
      </w:r>
      <w:r w:rsidR="00817525" w:rsidRPr="00FB4DA4">
        <w:rPr>
          <w:rFonts w:asciiTheme="majorHAnsi" w:hAnsiTheme="majorHAnsi" w:cs="Times New Roman"/>
          <w:sz w:val="24"/>
          <w:szCs w:val="24"/>
        </w:rPr>
        <w:t>ci skonta. W przypadku nieudzielania skonta- minimalny termin płatno</w:t>
      </w:r>
      <w:r w:rsidR="00817525" w:rsidRPr="00FB4DA4">
        <w:rPr>
          <w:rFonts w:asciiTheme="majorHAnsi" w:eastAsia="Calibri" w:hAnsiTheme="majorHAnsi" w:cs="Times New Roman"/>
          <w:sz w:val="24"/>
          <w:szCs w:val="24"/>
        </w:rPr>
        <w:t>ś</w:t>
      </w:r>
      <w:r w:rsidR="00817525" w:rsidRPr="00FB4DA4">
        <w:rPr>
          <w:rFonts w:asciiTheme="majorHAnsi" w:hAnsiTheme="majorHAnsi" w:cs="Times New Roman"/>
          <w:sz w:val="24"/>
          <w:szCs w:val="24"/>
        </w:rPr>
        <w:t xml:space="preserve">ci wynosi 30 dni.) </w:t>
      </w:r>
    </w:p>
    <w:p w:rsidR="00817525" w:rsidRPr="00FB4DA4" w:rsidRDefault="00817525" w:rsidP="00817525">
      <w:pPr>
        <w:jc w:val="both"/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 xml:space="preserve">6.Przyjmujemy do realizacji postawione przez zamawiającego, w zapytaniu ofertowym warunki. </w:t>
      </w:r>
    </w:p>
    <w:p w:rsidR="00817525" w:rsidRPr="00FB4DA4" w:rsidRDefault="00817525" w:rsidP="00817525">
      <w:pPr>
        <w:jc w:val="both"/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>7.</w:t>
      </w:r>
      <w:r w:rsidRPr="00FB4DA4">
        <w:rPr>
          <w:rFonts w:asciiTheme="majorHAnsi" w:hAnsiTheme="majorHAnsi" w:cs="Times New Roman"/>
          <w:sz w:val="24"/>
          <w:szCs w:val="24"/>
        </w:rPr>
        <w:tab/>
        <w:t>Oświadczamy, że firma jest płatnikiem podatku VAT o numerze identyfikacyjnym NIP …………………………………………………....</w:t>
      </w:r>
    </w:p>
    <w:p w:rsidR="00817525" w:rsidRPr="00FB4DA4" w:rsidRDefault="00817525" w:rsidP="0081752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817525" w:rsidRPr="00FB4DA4" w:rsidRDefault="00817525" w:rsidP="0081752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817525" w:rsidRPr="00FB4DA4" w:rsidRDefault="00817525" w:rsidP="00817525">
      <w:pPr>
        <w:spacing w:after="0" w:line="240" w:lineRule="auto"/>
        <w:ind w:left="10"/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>............................. dnia .................</w:t>
      </w:r>
    </w:p>
    <w:p w:rsidR="00817525" w:rsidRPr="00FB4DA4" w:rsidRDefault="00136374" w:rsidP="00136374">
      <w:pPr>
        <w:spacing w:after="0" w:line="240" w:lineRule="auto"/>
        <w:ind w:left="1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</w:t>
      </w:r>
      <w:r w:rsidR="00817525" w:rsidRPr="00FB4DA4">
        <w:rPr>
          <w:rFonts w:asciiTheme="majorHAnsi" w:hAnsiTheme="majorHAnsi" w:cs="Times New Roman"/>
          <w:sz w:val="24"/>
          <w:szCs w:val="24"/>
        </w:rPr>
        <w:t>…...........................................................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</w:t>
      </w:r>
      <w:r w:rsidR="00817525" w:rsidRPr="00FB4DA4">
        <w:rPr>
          <w:rFonts w:asciiTheme="majorHAnsi" w:hAnsiTheme="majorHAnsi" w:cs="Times New Roman"/>
          <w:sz w:val="24"/>
          <w:szCs w:val="24"/>
        </w:rPr>
        <w:t>.</w:t>
      </w:r>
    </w:p>
    <w:p w:rsidR="00817525" w:rsidRPr="00FB4DA4" w:rsidRDefault="00136374" w:rsidP="00817525">
      <w:pPr>
        <w:spacing w:after="0" w:line="240" w:lineRule="auto"/>
        <w:ind w:left="10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</w:t>
      </w:r>
      <w:r w:rsidR="00817525" w:rsidRPr="00FB4DA4">
        <w:rPr>
          <w:rFonts w:asciiTheme="majorHAnsi" w:hAnsiTheme="majorHAnsi" w:cs="Times New Roman"/>
          <w:sz w:val="24"/>
          <w:szCs w:val="24"/>
        </w:rPr>
        <w:t>podpis upoważnionego przedstawiciela</w:t>
      </w:r>
    </w:p>
    <w:p w:rsidR="00817525" w:rsidRPr="00FB4DA4" w:rsidRDefault="00817525" w:rsidP="0081752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B4DA4" w:rsidRPr="00FB4DA4" w:rsidRDefault="0042296E" w:rsidP="00FB4DA4">
      <w:pPr>
        <w:ind w:firstLine="708"/>
        <w:jc w:val="center"/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</w:t>
      </w:r>
      <w:r w:rsidR="009705EE" w:rsidRPr="00FB4DA4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707A5" w:rsidRDefault="00FB4DA4" w:rsidP="00FB4DA4">
      <w:pPr>
        <w:ind w:firstLine="708"/>
        <w:jc w:val="center"/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707A5" w:rsidRDefault="005707A5" w:rsidP="00FB4DA4">
      <w:pPr>
        <w:ind w:firstLine="708"/>
        <w:jc w:val="center"/>
        <w:rPr>
          <w:rFonts w:asciiTheme="majorHAnsi" w:hAnsiTheme="majorHAnsi" w:cs="Times New Roman"/>
          <w:sz w:val="24"/>
          <w:szCs w:val="24"/>
        </w:rPr>
      </w:pPr>
    </w:p>
    <w:p w:rsidR="005707A5" w:rsidRDefault="005707A5" w:rsidP="00FB4DA4">
      <w:pPr>
        <w:ind w:firstLine="708"/>
        <w:jc w:val="center"/>
        <w:rPr>
          <w:rFonts w:asciiTheme="majorHAnsi" w:hAnsiTheme="majorHAnsi" w:cs="Times New Roman"/>
          <w:sz w:val="24"/>
          <w:szCs w:val="24"/>
        </w:rPr>
      </w:pPr>
    </w:p>
    <w:p w:rsidR="005707A5" w:rsidRDefault="005707A5" w:rsidP="00FB4DA4">
      <w:pPr>
        <w:ind w:firstLine="708"/>
        <w:jc w:val="center"/>
        <w:rPr>
          <w:rFonts w:asciiTheme="majorHAnsi" w:hAnsiTheme="majorHAnsi" w:cs="Times New Roman"/>
          <w:sz w:val="24"/>
          <w:szCs w:val="24"/>
        </w:rPr>
      </w:pPr>
    </w:p>
    <w:p w:rsidR="005707A5" w:rsidRDefault="005707A5" w:rsidP="00FB4DA4">
      <w:pPr>
        <w:ind w:firstLine="708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FB4DA4" w:rsidRPr="00FB4DA4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859BF" w:rsidRPr="00FB4DA4" w:rsidRDefault="005707A5" w:rsidP="00FB4DA4">
      <w:pPr>
        <w:ind w:firstLine="708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B4DA4" w:rsidRPr="00FB4DA4">
        <w:rPr>
          <w:rFonts w:asciiTheme="majorHAnsi" w:hAnsiTheme="majorHAnsi" w:cs="Times New Roman"/>
          <w:sz w:val="24"/>
          <w:szCs w:val="24"/>
        </w:rPr>
        <w:t xml:space="preserve">  </w:t>
      </w:r>
      <w:r w:rsidR="005E5362">
        <w:rPr>
          <w:rFonts w:asciiTheme="majorHAnsi" w:hAnsiTheme="majorHAnsi" w:cs="Times New Roman"/>
          <w:sz w:val="24"/>
          <w:szCs w:val="24"/>
        </w:rPr>
        <w:t xml:space="preserve"> Załącznik nr 2</w:t>
      </w:r>
    </w:p>
    <w:p w:rsidR="005859BF" w:rsidRPr="00FB4DA4" w:rsidRDefault="005859BF" w:rsidP="0042296E">
      <w:pPr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 xml:space="preserve">          </w:t>
      </w:r>
    </w:p>
    <w:p w:rsidR="0042296E" w:rsidRPr="00FB4DA4" w:rsidRDefault="0042296E" w:rsidP="0042296E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974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2120"/>
        <w:gridCol w:w="1200"/>
        <w:gridCol w:w="3540"/>
      </w:tblGrid>
      <w:tr w:rsidR="0042296E" w:rsidRPr="00FB4DA4" w:rsidTr="0042296E">
        <w:trPr>
          <w:trHeight w:val="640"/>
        </w:trPr>
        <w:tc>
          <w:tcPr>
            <w:tcW w:w="168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>Nazwa czynności</w:t>
            </w:r>
          </w:p>
        </w:tc>
        <w:tc>
          <w:tcPr>
            <w:tcW w:w="120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>Rodzaj sprzętu</w:t>
            </w:r>
          </w:p>
        </w:tc>
        <w:tc>
          <w:tcPr>
            <w:tcW w:w="212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120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>Ilość sztuk</w:t>
            </w:r>
          </w:p>
        </w:tc>
        <w:tc>
          <w:tcPr>
            <w:tcW w:w="354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>Cena brutto ogółem</w:t>
            </w:r>
          </w:p>
        </w:tc>
      </w:tr>
      <w:tr w:rsidR="0042296E" w:rsidRPr="00FB4DA4" w:rsidTr="0042296E">
        <w:trPr>
          <w:trHeight w:val="300"/>
        </w:trPr>
        <w:tc>
          <w:tcPr>
            <w:tcW w:w="1680" w:type="dxa"/>
            <w:vMerge w:val="restart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>Przegląd techniczny gaśnic i legalizacja /ewentualny remont i  napełnianie /</w:t>
            </w:r>
          </w:p>
        </w:tc>
        <w:tc>
          <w:tcPr>
            <w:tcW w:w="120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>GP-6</w:t>
            </w:r>
          </w:p>
        </w:tc>
        <w:tc>
          <w:tcPr>
            <w:tcW w:w="212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2296E" w:rsidRPr="00FB4DA4" w:rsidRDefault="00D60A17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</w:t>
            </w:r>
            <w:r w:rsidR="00102C3A" w:rsidRPr="00FB4DA4">
              <w:rPr>
                <w:rFonts w:asciiTheme="majorHAnsi" w:hAnsiTheme="majorHAnsi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2296E" w:rsidRPr="00FB4DA4" w:rsidTr="00AE7BC9">
        <w:trPr>
          <w:trHeight w:val="701"/>
        </w:trPr>
        <w:tc>
          <w:tcPr>
            <w:tcW w:w="1680" w:type="dxa"/>
            <w:vMerge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2296E" w:rsidRPr="00FB4DA4" w:rsidRDefault="00102C3A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>GP-2</w:t>
            </w:r>
          </w:p>
        </w:tc>
        <w:tc>
          <w:tcPr>
            <w:tcW w:w="212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2296E" w:rsidRPr="00FB4DA4" w:rsidRDefault="00102C3A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23BD1"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>1szt.</w:t>
            </w:r>
          </w:p>
        </w:tc>
        <w:tc>
          <w:tcPr>
            <w:tcW w:w="354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A60D6" w:rsidRPr="00FB4DA4" w:rsidTr="00AE7BC9">
        <w:trPr>
          <w:trHeight w:val="703"/>
        </w:trPr>
        <w:tc>
          <w:tcPr>
            <w:tcW w:w="1680" w:type="dxa"/>
            <w:vMerge/>
          </w:tcPr>
          <w:p w:rsidR="00EA60D6" w:rsidRPr="00FB4DA4" w:rsidRDefault="00EA60D6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A60D6" w:rsidRPr="00FB4DA4" w:rsidRDefault="00EA60D6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A60D6" w:rsidRPr="00FB4DA4" w:rsidRDefault="00EA60D6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A60D6" w:rsidRPr="00FB4DA4" w:rsidRDefault="00EA60D6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EA60D6" w:rsidRPr="00FB4DA4" w:rsidRDefault="00EA60D6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2296E" w:rsidRPr="00FB4DA4" w:rsidTr="0042296E">
        <w:trPr>
          <w:trHeight w:val="1320"/>
        </w:trPr>
        <w:tc>
          <w:tcPr>
            <w:tcW w:w="1680" w:type="dxa"/>
            <w:vMerge w:val="restart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>Przegląd techniczny hydrantów oraz próba ciśnieniowa</w:t>
            </w:r>
          </w:p>
        </w:tc>
        <w:tc>
          <w:tcPr>
            <w:tcW w:w="120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859BF" w:rsidRPr="00FB4DA4" w:rsidRDefault="005859BF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>Q25</w:t>
            </w:r>
          </w:p>
        </w:tc>
        <w:tc>
          <w:tcPr>
            <w:tcW w:w="212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859BF" w:rsidRPr="00FB4DA4" w:rsidRDefault="001B6802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="00102C3A" w:rsidRPr="00FB4DA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859BF" w:rsidRPr="00FB4DA4">
              <w:rPr>
                <w:rFonts w:asciiTheme="majorHAnsi" w:hAnsiTheme="majorHAnsi" w:cs="Times New Roman"/>
                <w:sz w:val="24"/>
                <w:szCs w:val="24"/>
              </w:rPr>
              <w:t>6 szt</w:t>
            </w:r>
            <w:r w:rsidR="00102C3A" w:rsidRPr="00FB4DA4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2296E" w:rsidRPr="00FB4DA4" w:rsidTr="0042296E">
        <w:trPr>
          <w:trHeight w:val="1360"/>
        </w:trPr>
        <w:tc>
          <w:tcPr>
            <w:tcW w:w="1680" w:type="dxa"/>
            <w:vMerge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859BF" w:rsidRPr="00FB4DA4" w:rsidRDefault="005859BF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>Q 52</w:t>
            </w:r>
          </w:p>
        </w:tc>
        <w:tc>
          <w:tcPr>
            <w:tcW w:w="212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859BF" w:rsidRPr="00FB4DA4" w:rsidRDefault="001B6802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="00102C3A" w:rsidRPr="00FB4DA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859BF" w:rsidRPr="00FB4DA4">
              <w:rPr>
                <w:rFonts w:asciiTheme="majorHAnsi" w:hAnsiTheme="majorHAnsi" w:cs="Times New Roman"/>
                <w:sz w:val="24"/>
                <w:szCs w:val="24"/>
              </w:rPr>
              <w:t>1 szt</w:t>
            </w:r>
            <w:r w:rsidR="00102C3A" w:rsidRPr="00FB4DA4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:rsidR="0042296E" w:rsidRPr="00FB4DA4" w:rsidRDefault="0042296E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3901" w:rsidRPr="00FB4DA4" w:rsidTr="0042296E">
        <w:trPr>
          <w:trHeight w:val="1360"/>
        </w:trPr>
        <w:tc>
          <w:tcPr>
            <w:tcW w:w="1680" w:type="dxa"/>
          </w:tcPr>
          <w:p w:rsidR="00913901" w:rsidRPr="00FB4DA4" w:rsidRDefault="00913901" w:rsidP="008C08E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Przegląd techniczny </w:t>
            </w:r>
            <w:r w:rsidR="008C08EB">
              <w:rPr>
                <w:rFonts w:asciiTheme="majorHAnsi" w:hAnsiTheme="majorHAnsi" w:cs="Times New Roman"/>
                <w:sz w:val="24"/>
                <w:szCs w:val="24"/>
              </w:rPr>
              <w:t>w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ęży</w:t>
            </w:r>
            <w:r w:rsidR="008C08EB">
              <w:rPr>
                <w:rFonts w:asciiTheme="majorHAnsi" w:hAnsiTheme="majorHAnsi" w:cs="Times New Roman"/>
                <w:sz w:val="24"/>
                <w:szCs w:val="24"/>
              </w:rPr>
              <w:t xml:space="preserve"> hydrantowych </w:t>
            </w:r>
          </w:p>
        </w:tc>
        <w:tc>
          <w:tcPr>
            <w:tcW w:w="1200" w:type="dxa"/>
          </w:tcPr>
          <w:p w:rsidR="00913901" w:rsidRPr="00FB4DA4" w:rsidRDefault="00913901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13901" w:rsidRPr="00FB4DA4" w:rsidRDefault="00913901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13901" w:rsidRDefault="00913901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C08EB" w:rsidRPr="00FB4DA4" w:rsidRDefault="001B6802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="00136374"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="008C08EB">
              <w:rPr>
                <w:rFonts w:asciiTheme="majorHAnsi" w:hAnsiTheme="majorHAnsi" w:cs="Times New Roman"/>
                <w:sz w:val="24"/>
                <w:szCs w:val="24"/>
              </w:rPr>
              <w:t xml:space="preserve"> szt</w:t>
            </w:r>
            <w:r w:rsidR="00136374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:rsidR="00913901" w:rsidRPr="00FB4DA4" w:rsidRDefault="00913901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A60D6" w:rsidRPr="00FB4DA4" w:rsidTr="005B6687">
        <w:trPr>
          <w:gridBefore w:val="2"/>
          <w:wBefore w:w="2880" w:type="dxa"/>
          <w:trHeight w:val="640"/>
        </w:trPr>
        <w:tc>
          <w:tcPr>
            <w:tcW w:w="3320" w:type="dxa"/>
            <w:gridSpan w:val="2"/>
          </w:tcPr>
          <w:p w:rsidR="00EA60D6" w:rsidRPr="00FB4DA4" w:rsidRDefault="00EA60D6" w:rsidP="00EA60D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DA4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Cena razem</w:t>
            </w:r>
          </w:p>
        </w:tc>
        <w:tc>
          <w:tcPr>
            <w:tcW w:w="3540" w:type="dxa"/>
          </w:tcPr>
          <w:p w:rsidR="00EA60D6" w:rsidRPr="00FB4DA4" w:rsidRDefault="00EA60D6" w:rsidP="0042296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5859BF" w:rsidRPr="00FB4DA4" w:rsidRDefault="005859BF" w:rsidP="0042296E">
      <w:pPr>
        <w:rPr>
          <w:rFonts w:asciiTheme="majorHAnsi" w:hAnsiTheme="majorHAnsi" w:cs="Times New Roman"/>
          <w:sz w:val="24"/>
          <w:szCs w:val="24"/>
        </w:rPr>
      </w:pPr>
    </w:p>
    <w:p w:rsidR="005859BF" w:rsidRPr="00FB4DA4" w:rsidRDefault="005859BF" w:rsidP="005859BF">
      <w:pPr>
        <w:rPr>
          <w:rFonts w:asciiTheme="majorHAnsi" w:hAnsiTheme="majorHAnsi" w:cs="Times New Roman"/>
          <w:sz w:val="24"/>
          <w:szCs w:val="24"/>
        </w:rPr>
      </w:pPr>
    </w:p>
    <w:p w:rsidR="005859BF" w:rsidRPr="00FB4DA4" w:rsidRDefault="005859BF" w:rsidP="005859BF">
      <w:pPr>
        <w:rPr>
          <w:rFonts w:asciiTheme="majorHAnsi" w:hAnsiTheme="majorHAnsi" w:cs="Times New Roman"/>
          <w:sz w:val="24"/>
          <w:szCs w:val="24"/>
        </w:rPr>
      </w:pPr>
    </w:p>
    <w:p w:rsidR="003A2442" w:rsidRPr="00FB4DA4" w:rsidRDefault="005859BF" w:rsidP="005859BF">
      <w:pPr>
        <w:rPr>
          <w:rFonts w:asciiTheme="majorHAnsi" w:hAnsiTheme="majorHAnsi" w:cs="Times New Roman"/>
          <w:sz w:val="24"/>
          <w:szCs w:val="24"/>
        </w:rPr>
      </w:pPr>
      <w:r w:rsidRPr="00FB4DA4">
        <w:rPr>
          <w:rFonts w:asciiTheme="majorHAnsi" w:hAnsiTheme="majorHAnsi" w:cs="Times New Roman"/>
          <w:sz w:val="24"/>
          <w:szCs w:val="24"/>
        </w:rPr>
        <w:t>Pieczątka i podpis składającego ofertę …………………………..</w:t>
      </w:r>
    </w:p>
    <w:sectPr w:rsidR="003A2442" w:rsidRPr="00FB4DA4" w:rsidSect="009938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0E" w:rsidRDefault="00A71A0E" w:rsidP="00965A7F">
      <w:pPr>
        <w:spacing w:after="0" w:line="240" w:lineRule="auto"/>
      </w:pPr>
      <w:r>
        <w:separator/>
      </w:r>
    </w:p>
  </w:endnote>
  <w:endnote w:type="continuationSeparator" w:id="0">
    <w:p w:rsidR="00A71A0E" w:rsidRDefault="00A71A0E" w:rsidP="0096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0E" w:rsidRDefault="00A71A0E" w:rsidP="00965A7F">
      <w:pPr>
        <w:spacing w:after="0" w:line="240" w:lineRule="auto"/>
      </w:pPr>
      <w:r>
        <w:separator/>
      </w:r>
    </w:p>
  </w:footnote>
  <w:footnote w:type="continuationSeparator" w:id="0">
    <w:p w:rsidR="00A71A0E" w:rsidRDefault="00A71A0E" w:rsidP="0096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F2E" w:rsidRDefault="005654B7">
    <w:pPr>
      <w:pStyle w:val="Nagwek"/>
    </w:pPr>
    <w:r>
      <w:t>MOS6.</w:t>
    </w:r>
    <w:r w:rsidR="00227468">
      <w:t>26.4</w:t>
    </w:r>
    <w:r w:rsidR="00E87F3F">
      <w:t>.</w:t>
    </w:r>
    <w:r w:rsidR="00227468"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33DF2D70"/>
    <w:multiLevelType w:val="hybridMultilevel"/>
    <w:tmpl w:val="D3F28318"/>
    <w:lvl w:ilvl="0" w:tplc="9FCCBE1A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CB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6B7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F41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61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E12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E5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010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C8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C67AF"/>
    <w:multiLevelType w:val="hybridMultilevel"/>
    <w:tmpl w:val="9D0AFB54"/>
    <w:lvl w:ilvl="0" w:tplc="010C964E">
      <w:start w:val="1"/>
      <w:numFmt w:val="decimal"/>
      <w:lvlText w:val="%1.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8D"/>
    <w:rsid w:val="00012DCA"/>
    <w:rsid w:val="000666D5"/>
    <w:rsid w:val="00092BE0"/>
    <w:rsid w:val="000C7480"/>
    <w:rsid w:val="00102C3A"/>
    <w:rsid w:val="00114390"/>
    <w:rsid w:val="00127C1A"/>
    <w:rsid w:val="00136374"/>
    <w:rsid w:val="00141BD2"/>
    <w:rsid w:val="00170CC7"/>
    <w:rsid w:val="001B6802"/>
    <w:rsid w:val="001E28A6"/>
    <w:rsid w:val="001E4766"/>
    <w:rsid w:val="002111B5"/>
    <w:rsid w:val="00214228"/>
    <w:rsid w:val="00227468"/>
    <w:rsid w:val="00266CFF"/>
    <w:rsid w:val="002A00CF"/>
    <w:rsid w:val="002C77E6"/>
    <w:rsid w:val="002D3E83"/>
    <w:rsid w:val="003247F8"/>
    <w:rsid w:val="00327AC5"/>
    <w:rsid w:val="00360F27"/>
    <w:rsid w:val="003662C5"/>
    <w:rsid w:val="00383261"/>
    <w:rsid w:val="00395E76"/>
    <w:rsid w:val="003A2442"/>
    <w:rsid w:val="003B44E8"/>
    <w:rsid w:val="003C5E22"/>
    <w:rsid w:val="003D7659"/>
    <w:rsid w:val="003E6FD7"/>
    <w:rsid w:val="003F56F0"/>
    <w:rsid w:val="00400959"/>
    <w:rsid w:val="0042296E"/>
    <w:rsid w:val="00483A7A"/>
    <w:rsid w:val="00490441"/>
    <w:rsid w:val="00492B27"/>
    <w:rsid w:val="00513FF6"/>
    <w:rsid w:val="00563DCC"/>
    <w:rsid w:val="005654B7"/>
    <w:rsid w:val="005707A5"/>
    <w:rsid w:val="005859BF"/>
    <w:rsid w:val="005E5362"/>
    <w:rsid w:val="00602503"/>
    <w:rsid w:val="0060418D"/>
    <w:rsid w:val="00616600"/>
    <w:rsid w:val="00640C4C"/>
    <w:rsid w:val="006565D4"/>
    <w:rsid w:val="00683328"/>
    <w:rsid w:val="006C0388"/>
    <w:rsid w:val="006D4D99"/>
    <w:rsid w:val="006F19CB"/>
    <w:rsid w:val="00711615"/>
    <w:rsid w:val="00734C6C"/>
    <w:rsid w:val="00751FF2"/>
    <w:rsid w:val="00785D6D"/>
    <w:rsid w:val="007A644B"/>
    <w:rsid w:val="007F34E3"/>
    <w:rsid w:val="007F6860"/>
    <w:rsid w:val="008022B8"/>
    <w:rsid w:val="00817525"/>
    <w:rsid w:val="00824BEB"/>
    <w:rsid w:val="00876335"/>
    <w:rsid w:val="00886F1F"/>
    <w:rsid w:val="00895AB9"/>
    <w:rsid w:val="008A40D0"/>
    <w:rsid w:val="008B6DEF"/>
    <w:rsid w:val="008C08EB"/>
    <w:rsid w:val="008C3A90"/>
    <w:rsid w:val="008F3FC1"/>
    <w:rsid w:val="00904E57"/>
    <w:rsid w:val="00913901"/>
    <w:rsid w:val="00923BD1"/>
    <w:rsid w:val="00930A84"/>
    <w:rsid w:val="009574D6"/>
    <w:rsid w:val="00965A7F"/>
    <w:rsid w:val="009705EE"/>
    <w:rsid w:val="00972D16"/>
    <w:rsid w:val="00993899"/>
    <w:rsid w:val="00994D7E"/>
    <w:rsid w:val="009A591F"/>
    <w:rsid w:val="00A01F2E"/>
    <w:rsid w:val="00A1041E"/>
    <w:rsid w:val="00A30AD8"/>
    <w:rsid w:val="00A67DE7"/>
    <w:rsid w:val="00A71A0E"/>
    <w:rsid w:val="00A8343B"/>
    <w:rsid w:val="00AD3DAC"/>
    <w:rsid w:val="00AD5316"/>
    <w:rsid w:val="00AE3F02"/>
    <w:rsid w:val="00AE7BC9"/>
    <w:rsid w:val="00B07D7C"/>
    <w:rsid w:val="00B46C26"/>
    <w:rsid w:val="00B86F1A"/>
    <w:rsid w:val="00BD3C46"/>
    <w:rsid w:val="00BE64DA"/>
    <w:rsid w:val="00C21029"/>
    <w:rsid w:val="00C42079"/>
    <w:rsid w:val="00C81CB2"/>
    <w:rsid w:val="00CE12EC"/>
    <w:rsid w:val="00D5393D"/>
    <w:rsid w:val="00D60A17"/>
    <w:rsid w:val="00DB7A4D"/>
    <w:rsid w:val="00DC1485"/>
    <w:rsid w:val="00E017BD"/>
    <w:rsid w:val="00E1174F"/>
    <w:rsid w:val="00E86ECE"/>
    <w:rsid w:val="00E87F3F"/>
    <w:rsid w:val="00E93314"/>
    <w:rsid w:val="00EA60D6"/>
    <w:rsid w:val="00EC4522"/>
    <w:rsid w:val="00EC6AF6"/>
    <w:rsid w:val="00F2572A"/>
    <w:rsid w:val="00F40D1E"/>
    <w:rsid w:val="00F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195FF-3554-4AD2-971E-38282064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899"/>
  </w:style>
  <w:style w:type="paragraph" w:styleId="Nagwek1">
    <w:name w:val="heading 1"/>
    <w:next w:val="Normalny"/>
    <w:link w:val="Nagwek1Znak"/>
    <w:uiPriority w:val="9"/>
    <w:unhideWhenUsed/>
    <w:qFormat/>
    <w:rsid w:val="00817525"/>
    <w:pPr>
      <w:keepNext/>
      <w:keepLines/>
      <w:spacing w:after="4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817525"/>
    <w:pPr>
      <w:keepNext/>
      <w:keepLines/>
      <w:spacing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i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525"/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7525"/>
    <w:rPr>
      <w:rFonts w:ascii="Times New Roman" w:eastAsia="Times New Roman" w:hAnsi="Times New Roman" w:cs="Times New Roman"/>
      <w:b/>
      <w:i/>
      <w:color w:val="000000"/>
      <w:sz w:val="26"/>
      <w:lang w:eastAsia="pl-PL"/>
    </w:rPr>
  </w:style>
  <w:style w:type="character" w:styleId="Pogrubienie">
    <w:name w:val="Strong"/>
    <w:basedOn w:val="Domylnaczcionkaakapitu"/>
    <w:uiPriority w:val="22"/>
    <w:qFormat/>
    <w:rsid w:val="00817525"/>
    <w:rPr>
      <w:b/>
      <w:bCs/>
    </w:rPr>
  </w:style>
  <w:style w:type="paragraph" w:styleId="Bezodstpw">
    <w:name w:val="No Spacing"/>
    <w:uiPriority w:val="1"/>
    <w:qFormat/>
    <w:rsid w:val="008175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6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5A7F"/>
  </w:style>
  <w:style w:type="paragraph" w:styleId="Stopka">
    <w:name w:val="footer"/>
    <w:basedOn w:val="Normalny"/>
    <w:link w:val="StopkaZnak"/>
    <w:uiPriority w:val="99"/>
    <w:semiHidden/>
    <w:unhideWhenUsed/>
    <w:rsid w:val="0096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5A7F"/>
  </w:style>
  <w:style w:type="character" w:styleId="Hipercze">
    <w:name w:val="Hyperlink"/>
    <w:basedOn w:val="Domylnaczcionkaakapitu"/>
    <w:uiPriority w:val="99"/>
    <w:unhideWhenUsed/>
    <w:rsid w:val="00A01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erownik.gospodarczy@mos6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kacper</cp:lastModifiedBy>
  <cp:revision>2</cp:revision>
  <cp:lastPrinted>2017-11-08T08:09:00Z</cp:lastPrinted>
  <dcterms:created xsi:type="dcterms:W3CDTF">2017-11-16T17:17:00Z</dcterms:created>
  <dcterms:modified xsi:type="dcterms:W3CDTF">2017-11-16T17:17:00Z</dcterms:modified>
</cp:coreProperties>
</file>